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CDA41D" w14:textId="77777777" w:rsidR="00DD4558" w:rsidRDefault="00DD4558" w:rsidP="00DD4558">
      <w:pPr>
        <w:keepNext/>
        <w:keepLines/>
        <w:ind w:left="567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F78E45C" w14:textId="77777777" w:rsidR="00DD4558" w:rsidRDefault="00DD4558" w:rsidP="00DD4558">
      <w:pPr>
        <w:keepNext/>
        <w:keepLines/>
        <w:ind w:left="567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5894CCF" w14:textId="77777777" w:rsidR="00DD4558" w:rsidRDefault="00DD4558" w:rsidP="00DD4558">
      <w:pPr>
        <w:keepNext/>
        <w:keepLines/>
        <w:ind w:left="567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4AE3938F" w14:textId="77777777" w:rsidR="00DD4558" w:rsidRPr="00DD4558" w:rsidRDefault="00DD4558" w:rsidP="00DD4558">
      <w:pPr>
        <w:keepNext/>
        <w:keepLines/>
        <w:ind w:left="5670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A73C458" w14:textId="77777777" w:rsidR="00707AD5" w:rsidRPr="008004C2" w:rsidRDefault="00707AD5" w:rsidP="00707AD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6402516" w14:textId="77777777" w:rsidR="00707AD5" w:rsidRPr="008004C2" w:rsidRDefault="00707AD5" w:rsidP="00707AD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04C2">
        <w:rPr>
          <w:rFonts w:ascii="Times New Roman" w:hAnsi="Times New Roman" w:cs="Times New Roman"/>
          <w:b/>
          <w:sz w:val="36"/>
          <w:szCs w:val="36"/>
        </w:rPr>
        <w:t>НОВИЙ КЛІНІЧНИЙ ПРОТОКОЛ</w:t>
      </w:r>
    </w:p>
    <w:p w14:paraId="65DB6A8C" w14:textId="77777777" w:rsidR="00707AD5" w:rsidRDefault="00707AD5" w:rsidP="00707AD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D93677C" w14:textId="77777777" w:rsidR="00707AD5" w:rsidRDefault="00707AD5" w:rsidP="00707AD5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Периопераційне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знеболення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при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uk-UA"/>
        </w:rPr>
        <w:t>лапароскопічній</w:t>
      </w:r>
      <w:proofErr w:type="spellEnd"/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  <w:lang w:val="uk-UA"/>
        </w:rPr>
        <w:t>холецистектомії</w:t>
      </w:r>
      <w:proofErr w:type="spellEnd"/>
    </w:p>
    <w:p w14:paraId="0AF5C5BC" w14:textId="77777777" w:rsidR="00707AD5" w:rsidRPr="00707AD5" w:rsidRDefault="00707AD5" w:rsidP="00707AD5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03967FD2" w14:textId="77777777" w:rsidR="00707AD5" w:rsidRPr="00301EA5" w:rsidRDefault="00707AD5" w:rsidP="00707AD5">
      <w:pPr>
        <w:pStyle w:val="ab"/>
        <w:shd w:val="clear" w:color="auto" w:fill="FFFFFF"/>
        <w:spacing w:line="276" w:lineRule="auto"/>
        <w:rPr>
          <w:lang w:val="en-US"/>
        </w:rPr>
      </w:pPr>
      <w:r w:rsidRPr="009D7358">
        <w:rPr>
          <w:rFonts w:eastAsia="Calibri"/>
          <w:i/>
          <w:sz w:val="28"/>
          <w:szCs w:val="28"/>
        </w:rPr>
        <w:t xml:space="preserve">Клінічні рекомендації підготовлені на підставі аналізу матеріалів, що відповідають вимогам доказової медицини. </w:t>
      </w:r>
      <w:r>
        <w:rPr>
          <w:rFonts w:eastAsia="Calibri"/>
          <w:i/>
          <w:sz w:val="28"/>
          <w:szCs w:val="28"/>
        </w:rPr>
        <w:t xml:space="preserve">Протокол є перекладом оригінального протоколу групи </w:t>
      </w:r>
      <w:r>
        <w:rPr>
          <w:rFonts w:eastAsia="Calibri"/>
          <w:i/>
          <w:sz w:val="28"/>
          <w:szCs w:val="28"/>
          <w:lang w:val="en-US"/>
        </w:rPr>
        <w:t>PROSPECT</w:t>
      </w:r>
      <w:r w:rsidRPr="004A6FA1">
        <w:rPr>
          <w:bCs/>
          <w:i/>
          <w:iCs/>
          <w:sz w:val="28"/>
          <w:szCs w:val="28"/>
        </w:rPr>
        <w:t>:</w:t>
      </w:r>
      <w:proofErr w:type="spellStart"/>
      <w:r w:rsidRPr="00301EA5">
        <w:rPr>
          <w:lang w:val="en-US"/>
        </w:rPr>
        <w:t>Roofthooft</w:t>
      </w:r>
      <w:proofErr w:type="spellEnd"/>
      <w:r w:rsidRPr="004A6FA1">
        <w:t xml:space="preserve"> </w:t>
      </w:r>
      <w:r w:rsidRPr="00301EA5">
        <w:rPr>
          <w:lang w:val="en-US"/>
        </w:rPr>
        <w:t>and</w:t>
      </w:r>
      <w:r w:rsidRPr="004A6FA1">
        <w:t xml:space="preserve"> </w:t>
      </w:r>
      <w:r w:rsidRPr="00301EA5">
        <w:rPr>
          <w:lang w:val="en-US"/>
        </w:rPr>
        <w:t>other</w:t>
      </w:r>
      <w:r w:rsidRPr="004A6FA1">
        <w:t xml:space="preserve">. </w:t>
      </w:r>
      <w:r w:rsidRPr="00301EA5">
        <w:rPr>
          <w:lang w:val="en-US"/>
        </w:rPr>
        <w:t xml:space="preserve">PROSPECT guideline for elective caesarean section: updated systematic review and procedure-specific postoperative pain management recommendations. </w:t>
      </w:r>
      <w:proofErr w:type="spellStart"/>
      <w:r w:rsidRPr="00301EA5">
        <w:rPr>
          <w:lang w:val="en-US"/>
        </w:rPr>
        <w:t>Anaesthesia</w:t>
      </w:r>
      <w:proofErr w:type="spellEnd"/>
      <w:r w:rsidRPr="00301EA5">
        <w:rPr>
          <w:lang w:val="en-US"/>
        </w:rPr>
        <w:t xml:space="preserve">. 2020 Dec 28. </w:t>
      </w:r>
      <w:proofErr w:type="spellStart"/>
      <w:r w:rsidRPr="00301EA5">
        <w:rPr>
          <w:lang w:val="en-US"/>
        </w:rPr>
        <w:t>doi</w:t>
      </w:r>
      <w:proofErr w:type="spellEnd"/>
      <w:r w:rsidRPr="00301EA5">
        <w:rPr>
          <w:lang w:val="en-US"/>
        </w:rPr>
        <w:t>: 10.1111/anae.15339.</w:t>
      </w:r>
    </w:p>
    <w:p w14:paraId="3FB24EEA" w14:textId="77777777" w:rsidR="00F715B7" w:rsidRPr="00707AD5" w:rsidRDefault="00F715B7">
      <w:pPr>
        <w:spacing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368A469E" w14:textId="77777777" w:rsidR="00F715B7" w:rsidRPr="00707AD5" w:rsidRDefault="00F715B7">
      <w:pPr>
        <w:spacing w:line="200" w:lineRule="exact"/>
        <w:rPr>
          <w:rFonts w:ascii="Times New Roman" w:hAnsi="Times New Roman"/>
          <w:sz w:val="24"/>
          <w:szCs w:val="24"/>
          <w:lang w:val="en-US"/>
        </w:rPr>
      </w:pPr>
    </w:p>
    <w:p w14:paraId="71C3EC8B" w14:textId="77777777" w:rsidR="00F715B7" w:rsidRPr="00707AD5" w:rsidRDefault="00F715B7">
      <w:pPr>
        <w:spacing w:line="2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45685D6" w14:textId="77777777" w:rsidR="00F715B7" w:rsidRPr="00707AD5" w:rsidRDefault="00F715B7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592775" w14:textId="77777777" w:rsidR="00F715B7" w:rsidRPr="00707AD5" w:rsidRDefault="00F715B7">
      <w:pPr>
        <w:spacing w:line="252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4B5646" w14:textId="77777777" w:rsidR="00F715B7" w:rsidRPr="00707AD5" w:rsidRDefault="00000000">
      <w:pPr>
        <w:spacing w:line="20" w:lineRule="atLeast"/>
        <w:ind w:left="120"/>
        <w:rPr>
          <w:b/>
          <w:bCs/>
          <w:i/>
          <w:iCs/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</w:rPr>
        <w:t>Примітки</w:t>
      </w:r>
      <w:r w:rsidRPr="00707AD5">
        <w:rPr>
          <w:b/>
          <w:bCs/>
          <w:i/>
          <w:iCs/>
          <w:sz w:val="24"/>
          <w:szCs w:val="24"/>
          <w:lang w:val="en-US"/>
        </w:rPr>
        <w:t xml:space="preserve"> </w:t>
      </w:r>
      <w:r>
        <w:rPr>
          <w:b/>
          <w:bCs/>
          <w:i/>
          <w:iCs/>
          <w:sz w:val="24"/>
          <w:szCs w:val="24"/>
        </w:rPr>
        <w:t>до</w:t>
      </w:r>
      <w:r w:rsidRPr="00707AD5">
        <w:rPr>
          <w:b/>
          <w:bCs/>
          <w:i/>
          <w:iCs/>
          <w:sz w:val="24"/>
          <w:szCs w:val="24"/>
          <w:lang w:val="en-US"/>
        </w:rPr>
        <w:t xml:space="preserve"> </w:t>
      </w:r>
      <w:r>
        <w:rPr>
          <w:b/>
          <w:bCs/>
          <w:i/>
          <w:iCs/>
          <w:sz w:val="24"/>
          <w:szCs w:val="24"/>
        </w:rPr>
        <w:t>рекомендацій</w:t>
      </w:r>
      <w:r w:rsidRPr="00707AD5">
        <w:rPr>
          <w:b/>
          <w:bCs/>
          <w:i/>
          <w:iCs/>
          <w:sz w:val="24"/>
          <w:szCs w:val="24"/>
          <w:lang w:val="en-US"/>
        </w:rPr>
        <w:t xml:space="preserve"> PROSPECT</w:t>
      </w:r>
    </w:p>
    <w:p w14:paraId="563979B2" w14:textId="77777777" w:rsidR="00F715B7" w:rsidRPr="00707AD5" w:rsidRDefault="00F715B7">
      <w:pPr>
        <w:spacing w:line="232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FE7954" w14:textId="77777777" w:rsidR="00F715B7" w:rsidRDefault="00000000">
      <w:pPr>
        <w:spacing w:line="265" w:lineRule="auto"/>
        <w:ind w:left="120" w:right="380"/>
        <w:rPr>
          <w:sz w:val="24"/>
          <w:szCs w:val="24"/>
        </w:rPr>
      </w:pPr>
      <w:r w:rsidRPr="00707AD5">
        <w:rPr>
          <w:sz w:val="24"/>
          <w:szCs w:val="24"/>
          <w:lang w:val="en-US"/>
        </w:rPr>
        <w:t xml:space="preserve">PROSPECT </w:t>
      </w:r>
      <w:proofErr w:type="spellStart"/>
      <w:r>
        <w:rPr>
          <w:sz w:val="24"/>
          <w:szCs w:val="24"/>
        </w:rPr>
        <w:t>надає</w:t>
      </w:r>
      <w:proofErr w:type="spellEnd"/>
      <w:r w:rsidRPr="00707AD5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</w:rPr>
        <w:t>клініцистам</w:t>
      </w:r>
      <w:proofErr w:type="spellEnd"/>
      <w:r w:rsidRPr="00707AD5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</w:rPr>
        <w:t>аргументи</w:t>
      </w:r>
      <w:proofErr w:type="spellEnd"/>
      <w:r w:rsidRPr="00707AD5">
        <w:rPr>
          <w:sz w:val="24"/>
          <w:szCs w:val="24"/>
          <w:lang w:val="en-US"/>
        </w:rPr>
        <w:t xml:space="preserve"> «</w:t>
      </w:r>
      <w:r>
        <w:rPr>
          <w:sz w:val="24"/>
          <w:szCs w:val="24"/>
        </w:rPr>
        <w:t>за</w:t>
      </w:r>
      <w:r w:rsidRPr="00707AD5">
        <w:rPr>
          <w:sz w:val="24"/>
          <w:szCs w:val="24"/>
          <w:lang w:val="en-US"/>
        </w:rPr>
        <w:t xml:space="preserve">» </w:t>
      </w:r>
      <w:r>
        <w:rPr>
          <w:sz w:val="24"/>
          <w:szCs w:val="24"/>
        </w:rPr>
        <w:t>та</w:t>
      </w:r>
      <w:r w:rsidRPr="00707AD5">
        <w:rPr>
          <w:sz w:val="24"/>
          <w:szCs w:val="24"/>
          <w:lang w:val="en-US"/>
        </w:rPr>
        <w:t xml:space="preserve"> «</w:t>
      </w:r>
      <w:proofErr w:type="spellStart"/>
      <w:r>
        <w:rPr>
          <w:sz w:val="24"/>
          <w:szCs w:val="24"/>
        </w:rPr>
        <w:t>проти</w:t>
      </w:r>
      <w:proofErr w:type="spellEnd"/>
      <w:r w:rsidRPr="00707AD5">
        <w:rPr>
          <w:sz w:val="24"/>
          <w:szCs w:val="24"/>
          <w:lang w:val="en-US"/>
        </w:rPr>
        <w:t xml:space="preserve">» </w:t>
      </w:r>
      <w:proofErr w:type="spellStart"/>
      <w:r>
        <w:rPr>
          <w:sz w:val="24"/>
          <w:szCs w:val="24"/>
        </w:rPr>
        <w:t>використання</w:t>
      </w:r>
      <w:proofErr w:type="spellEnd"/>
      <w:r w:rsidRPr="00707AD5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</w:rPr>
        <w:t>різних</w:t>
      </w:r>
      <w:proofErr w:type="spellEnd"/>
      <w:r w:rsidRPr="00707AD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втручань</w:t>
      </w:r>
      <w:r w:rsidRPr="00707AD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для</w:t>
      </w:r>
      <w:r w:rsidRPr="00707AD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лікування</w:t>
      </w:r>
      <w:r w:rsidRPr="00707AD5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</w:rPr>
        <w:t>післяопераційного</w:t>
      </w:r>
      <w:proofErr w:type="spellEnd"/>
      <w:r w:rsidRPr="00707AD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болю</w:t>
      </w:r>
      <w:r w:rsidRPr="00707AD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на</w:t>
      </w:r>
      <w:r w:rsidRPr="00707AD5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</w:rPr>
        <w:t>основі</w:t>
      </w:r>
      <w:proofErr w:type="spellEnd"/>
      <w:r w:rsidRPr="00707AD5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</w:rPr>
        <w:t>опублікованих</w:t>
      </w:r>
      <w:proofErr w:type="spellEnd"/>
      <w:r w:rsidRPr="00707AD5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</w:rPr>
        <w:t>доказів</w:t>
      </w:r>
      <w:proofErr w:type="spellEnd"/>
      <w:r w:rsidRPr="00707AD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та</w:t>
      </w:r>
      <w:r w:rsidRPr="00707AD5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</w:rPr>
        <w:t>висновків</w:t>
      </w:r>
      <w:proofErr w:type="spellEnd"/>
      <w:r w:rsidRPr="00707AD5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</w:rPr>
        <w:t>експертів</w:t>
      </w:r>
      <w:proofErr w:type="spellEnd"/>
      <w:r w:rsidRPr="00707AD5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</w:rPr>
        <w:t>Клініцисти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повинні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приймати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рішення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основі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клінічних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обставин</w:t>
      </w:r>
      <w:proofErr w:type="spellEnd"/>
      <w:r>
        <w:rPr>
          <w:sz w:val="24"/>
          <w:szCs w:val="24"/>
        </w:rPr>
        <w:t xml:space="preserve"> і </w:t>
      </w:r>
      <w:proofErr w:type="spellStart"/>
      <w:r>
        <w:rPr>
          <w:sz w:val="24"/>
          <w:szCs w:val="24"/>
        </w:rPr>
        <w:t>локальних</w:t>
      </w:r>
      <w:proofErr w:type="spellEnd"/>
      <w:r>
        <w:rPr>
          <w:sz w:val="24"/>
          <w:szCs w:val="24"/>
        </w:rPr>
        <w:t xml:space="preserve"> правил. У будь-</w:t>
      </w:r>
      <w:proofErr w:type="spellStart"/>
      <w:r>
        <w:rPr>
          <w:sz w:val="24"/>
          <w:szCs w:val="24"/>
        </w:rPr>
        <w:t>який</w:t>
      </w:r>
      <w:proofErr w:type="spellEnd"/>
      <w:r>
        <w:rPr>
          <w:sz w:val="24"/>
          <w:szCs w:val="24"/>
        </w:rPr>
        <w:t xml:space="preserve"> час </w:t>
      </w:r>
      <w:proofErr w:type="spellStart"/>
      <w:r>
        <w:rPr>
          <w:sz w:val="24"/>
          <w:szCs w:val="24"/>
        </w:rPr>
        <w:t>необхідно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ознайомитися</w:t>
      </w:r>
      <w:proofErr w:type="spellEnd"/>
      <w:r>
        <w:rPr>
          <w:sz w:val="24"/>
          <w:szCs w:val="24"/>
        </w:rPr>
        <w:t xml:space="preserve"> з локальною </w:t>
      </w:r>
      <w:proofErr w:type="spellStart"/>
      <w:r>
        <w:rPr>
          <w:sz w:val="24"/>
          <w:szCs w:val="24"/>
        </w:rPr>
        <w:t>інформацією</w:t>
      </w:r>
      <w:proofErr w:type="spellEnd"/>
      <w:r>
        <w:rPr>
          <w:sz w:val="24"/>
          <w:szCs w:val="24"/>
        </w:rPr>
        <w:t xml:space="preserve"> про </w:t>
      </w:r>
      <w:proofErr w:type="spellStart"/>
      <w:r>
        <w:rPr>
          <w:sz w:val="24"/>
          <w:szCs w:val="24"/>
        </w:rPr>
        <w:t>призначення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препаратів</w:t>
      </w:r>
      <w:proofErr w:type="spellEnd"/>
      <w:r>
        <w:rPr>
          <w:sz w:val="24"/>
          <w:szCs w:val="24"/>
        </w:rPr>
        <w:t xml:space="preserve">, про </w:t>
      </w:r>
      <w:proofErr w:type="spellStart"/>
      <w:r>
        <w:rPr>
          <w:sz w:val="24"/>
          <w:szCs w:val="24"/>
        </w:rPr>
        <w:t>які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йдеться</w:t>
      </w:r>
      <w:proofErr w:type="spellEnd"/>
      <w:r>
        <w:rPr>
          <w:sz w:val="24"/>
          <w:szCs w:val="24"/>
        </w:rPr>
        <w:t>.</w:t>
      </w:r>
    </w:p>
    <w:p w14:paraId="3E817949" w14:textId="77777777" w:rsidR="00F715B7" w:rsidRDefault="00F715B7">
      <w:pPr>
        <w:spacing w:line="265" w:lineRule="auto"/>
        <w:ind w:left="120" w:right="380"/>
        <w:rPr>
          <w:rFonts w:ascii="Times New Roman" w:eastAsia="Times New Roman" w:hAnsi="Times New Roman" w:cs="Times New Roman"/>
        </w:rPr>
      </w:pPr>
    </w:p>
    <w:p w14:paraId="0816C369" w14:textId="77777777" w:rsidR="00F715B7" w:rsidRDefault="00000000">
      <w:pPr>
        <w:spacing w:line="20" w:lineRule="atLeast"/>
        <w:ind w:left="120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Ступені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рекомендацій</w:t>
      </w:r>
      <w:proofErr w:type="spellEnd"/>
      <w:r>
        <w:rPr>
          <w:b/>
          <w:bCs/>
          <w:i/>
          <w:iCs/>
          <w:sz w:val="24"/>
          <w:szCs w:val="24"/>
        </w:rPr>
        <w:t xml:space="preserve"> (</w:t>
      </w:r>
      <w:proofErr w:type="spellStart"/>
      <w:r>
        <w:rPr>
          <w:b/>
          <w:bCs/>
          <w:i/>
          <w:iCs/>
          <w:sz w:val="24"/>
          <w:szCs w:val="24"/>
        </w:rPr>
        <w:t>GoR</w:t>
      </w:r>
      <w:proofErr w:type="spellEnd"/>
      <w:r>
        <w:rPr>
          <w:b/>
          <w:bCs/>
          <w:i/>
          <w:iCs/>
          <w:sz w:val="24"/>
          <w:szCs w:val="24"/>
        </w:rPr>
        <w:t xml:space="preserve">) та  </w:t>
      </w:r>
      <w:proofErr w:type="spellStart"/>
      <w:r>
        <w:rPr>
          <w:b/>
          <w:bCs/>
          <w:i/>
          <w:iCs/>
          <w:sz w:val="24"/>
          <w:szCs w:val="24"/>
        </w:rPr>
        <w:t>рівні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доказовості</w:t>
      </w:r>
      <w:proofErr w:type="spellEnd"/>
      <w:r>
        <w:rPr>
          <w:b/>
          <w:bCs/>
          <w:i/>
          <w:iCs/>
          <w:sz w:val="24"/>
          <w:szCs w:val="24"/>
        </w:rPr>
        <w:t xml:space="preserve"> (</w:t>
      </w:r>
      <w:proofErr w:type="spellStart"/>
      <w:r>
        <w:rPr>
          <w:b/>
          <w:bCs/>
          <w:i/>
          <w:iCs/>
          <w:sz w:val="24"/>
          <w:szCs w:val="24"/>
        </w:rPr>
        <w:t>LoE</w:t>
      </w:r>
      <w:proofErr w:type="spellEnd"/>
      <w:r>
        <w:rPr>
          <w:b/>
          <w:bCs/>
          <w:i/>
          <w:iCs/>
          <w:sz w:val="24"/>
          <w:szCs w:val="24"/>
        </w:rPr>
        <w:t>)</w:t>
      </w:r>
    </w:p>
    <w:p w14:paraId="6C53371C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F760E34" w14:textId="77777777" w:rsidR="00F715B7" w:rsidRDefault="00000000">
      <w:pPr>
        <w:spacing w:line="253" w:lineRule="auto"/>
        <w:ind w:left="120" w:right="4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GoRs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призначаються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відповідно</w:t>
      </w:r>
      <w:proofErr w:type="spellEnd"/>
      <w:r>
        <w:rPr>
          <w:sz w:val="24"/>
          <w:szCs w:val="24"/>
        </w:rPr>
        <w:t xml:space="preserve"> до </w:t>
      </w:r>
      <w:proofErr w:type="spellStart"/>
      <w:r>
        <w:rPr>
          <w:sz w:val="24"/>
          <w:szCs w:val="24"/>
        </w:rPr>
        <w:t>загальних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LoE</w:t>
      </w:r>
      <w:proofErr w:type="spellEnd"/>
      <w:r>
        <w:rPr>
          <w:sz w:val="24"/>
          <w:szCs w:val="24"/>
        </w:rPr>
        <w:t xml:space="preserve"> на </w:t>
      </w:r>
      <w:proofErr w:type="spellStart"/>
      <w:r>
        <w:rPr>
          <w:sz w:val="24"/>
          <w:szCs w:val="24"/>
        </w:rPr>
        <w:t>яких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базуються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рекомендації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що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визначаються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якістю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джерелом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доказів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Зв’язок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між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якістю</w:t>
      </w:r>
      <w:proofErr w:type="spellEnd"/>
      <w:r>
        <w:rPr>
          <w:sz w:val="24"/>
          <w:szCs w:val="24"/>
        </w:rPr>
        <w:t xml:space="preserve"> та </w:t>
      </w:r>
      <w:proofErr w:type="spellStart"/>
      <w:r>
        <w:rPr>
          <w:sz w:val="24"/>
          <w:szCs w:val="24"/>
        </w:rPr>
        <w:t>джерелом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доказів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рівнями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доказовості</w:t>
      </w:r>
      <w:proofErr w:type="spellEnd"/>
      <w:r>
        <w:rPr>
          <w:sz w:val="24"/>
          <w:szCs w:val="24"/>
        </w:rPr>
        <w:t xml:space="preserve"> та ступенями рекомендацій.</w:t>
      </w:r>
    </w:p>
    <w:p w14:paraId="7F0BC36B" w14:textId="77777777" w:rsidR="00F715B7" w:rsidRDefault="00F715B7">
      <w:pPr>
        <w:spacing w:line="369" w:lineRule="exact"/>
        <w:rPr>
          <w:rFonts w:ascii="Times New Roman" w:eastAsia="Times New Roman" w:hAnsi="Times New Roman" w:cs="Times New Roman"/>
        </w:rPr>
      </w:pPr>
    </w:p>
    <w:p w14:paraId="0154DA9C" w14:textId="77777777" w:rsidR="00F715B7" w:rsidRDefault="00000000">
      <w:pPr>
        <w:spacing w:line="20" w:lineRule="atLeast"/>
        <w:ind w:left="120"/>
        <w:rPr>
          <w:rFonts w:ascii="Times New Roman" w:eastAsia="Times New Roman" w:hAnsi="Times New Roman" w:cs="Times New Roman"/>
        </w:rPr>
      </w:pPr>
      <w:proofErr w:type="spellStart"/>
      <w:r>
        <w:rPr>
          <w:b/>
          <w:bCs/>
          <w:i/>
          <w:iCs/>
          <w:sz w:val="24"/>
          <w:szCs w:val="24"/>
        </w:rPr>
        <w:t>Загальні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рекомендації</w:t>
      </w:r>
      <w:proofErr w:type="spellEnd"/>
      <w:r>
        <w:rPr>
          <w:b/>
          <w:bCs/>
          <w:i/>
          <w:iCs/>
          <w:noProof/>
          <w:sz w:val="24"/>
          <w:szCs w:val="24"/>
        </w:rPr>
        <w:drawing>
          <wp:anchor distT="0" distB="0" distL="0" distR="0" simplePos="0" relativeHeight="251648000" behindDoc="1" locked="0" layoutInCell="1" allowOverlap="1" wp14:anchorId="4BFA6702" wp14:editId="604E8A12">
            <wp:simplePos x="0" y="0"/>
            <wp:positionH relativeFrom="column">
              <wp:posOffset>5713</wp:posOffset>
            </wp:positionH>
            <wp:positionV relativeFrom="line">
              <wp:posOffset>243838</wp:posOffset>
            </wp:positionV>
            <wp:extent cx="5927725" cy="2804797"/>
            <wp:effectExtent l="0" t="0" r="0" b="0"/>
            <wp:wrapNone/>
            <wp:docPr id="1073741827" name="officeArt object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.png" descr="imag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7725" cy="280479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F533404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25FF50C7" w14:textId="77777777" w:rsidR="00F715B7" w:rsidRDefault="00F715B7">
      <w:pPr>
        <w:spacing w:line="291" w:lineRule="exact"/>
        <w:rPr>
          <w:rFonts w:ascii="Times New Roman" w:eastAsia="Times New Roman" w:hAnsi="Times New Roman" w:cs="Times New Roman"/>
        </w:rPr>
      </w:pPr>
    </w:p>
    <w:p w14:paraId="4ECAA0AC" w14:textId="77777777" w:rsidR="00F715B7" w:rsidRDefault="00000000">
      <w:pPr>
        <w:spacing w:line="20" w:lineRule="atLeast"/>
        <w:ind w:left="120"/>
        <w:rPr>
          <w:b/>
          <w:bCs/>
          <w:color w:val="FFFFFF"/>
          <w:sz w:val="24"/>
          <w:szCs w:val="24"/>
          <w:u w:color="FFFFFF"/>
        </w:rPr>
      </w:pPr>
      <w:r>
        <w:rPr>
          <w:b/>
          <w:bCs/>
          <w:color w:val="FFFFFF"/>
          <w:sz w:val="24"/>
          <w:szCs w:val="24"/>
          <w:u w:color="FFFFFF"/>
        </w:rPr>
        <w:t>Рекомендовано</w:t>
      </w:r>
      <w:proofErr w:type="gramStart"/>
      <w:r>
        <w:rPr>
          <w:b/>
          <w:bCs/>
          <w:color w:val="FFFFFF"/>
          <w:sz w:val="24"/>
          <w:szCs w:val="24"/>
          <w:u w:color="FFFFFF"/>
        </w:rPr>
        <w:t>: Перед</w:t>
      </w:r>
      <w:proofErr w:type="gramEnd"/>
      <w:r>
        <w:rPr>
          <w:b/>
          <w:bCs/>
          <w:color w:val="FFFFFF"/>
          <w:sz w:val="24"/>
          <w:szCs w:val="24"/>
          <w:u w:color="FFFFFF"/>
        </w:rPr>
        <w:t>-/</w:t>
      </w:r>
      <w:proofErr w:type="spellStart"/>
      <w:r>
        <w:rPr>
          <w:b/>
          <w:bCs/>
          <w:color w:val="FFFFFF"/>
          <w:sz w:val="24"/>
          <w:szCs w:val="24"/>
          <w:u w:color="FFFFFF"/>
        </w:rPr>
        <w:t>інтра-операційні</w:t>
      </w:r>
      <w:proofErr w:type="spellEnd"/>
      <w:r>
        <w:rPr>
          <w:b/>
          <w:bCs/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b/>
          <w:bCs/>
          <w:color w:val="FFFFFF"/>
          <w:sz w:val="24"/>
          <w:szCs w:val="24"/>
          <w:u w:color="FFFFFF"/>
        </w:rPr>
        <w:t>втручання</w:t>
      </w:r>
      <w:proofErr w:type="spellEnd"/>
      <w:r>
        <w:rPr>
          <w:b/>
          <w:bCs/>
          <w:color w:val="FFFFFF"/>
          <w:sz w:val="24"/>
          <w:szCs w:val="24"/>
          <w:u w:color="FFFFFF"/>
        </w:rPr>
        <w:t xml:space="preserve"> </w:t>
      </w:r>
    </w:p>
    <w:p w14:paraId="4E82B56C" w14:textId="77777777" w:rsidR="00F715B7" w:rsidRDefault="00F715B7">
      <w:pPr>
        <w:spacing w:line="228" w:lineRule="exact"/>
        <w:rPr>
          <w:rFonts w:ascii="Times New Roman" w:eastAsia="Times New Roman" w:hAnsi="Times New Roman" w:cs="Times New Roman"/>
        </w:rPr>
      </w:pPr>
    </w:p>
    <w:p w14:paraId="0776C4AF" w14:textId="77777777" w:rsidR="00F715B7" w:rsidRDefault="00000000">
      <w:pPr>
        <w:numPr>
          <w:ilvl w:val="0"/>
          <w:numId w:val="2"/>
        </w:numPr>
        <w:spacing w:line="249" w:lineRule="auto"/>
        <w:ind w:right="440"/>
        <w:rPr>
          <w:rFonts w:ascii="Symbol" w:hAnsi="Symbol" w:hint="eastAsia"/>
          <w:color w:val="FFFFFF"/>
          <w:sz w:val="24"/>
          <w:szCs w:val="24"/>
        </w:rPr>
      </w:pPr>
      <w:proofErr w:type="spellStart"/>
      <w:r>
        <w:rPr>
          <w:color w:val="FFFFFF"/>
          <w:sz w:val="24"/>
          <w:szCs w:val="24"/>
          <w:u w:color="FFFFFF"/>
        </w:rPr>
        <w:t>Якщо</w:t>
      </w:r>
      <w:proofErr w:type="spellEnd"/>
      <w:r>
        <w:rPr>
          <w:color w:val="FFFFFF"/>
          <w:sz w:val="24"/>
          <w:szCs w:val="24"/>
          <w:u w:color="FFFFFF"/>
        </w:rPr>
        <w:t xml:space="preserve"> не </w:t>
      </w:r>
      <w:proofErr w:type="spellStart"/>
      <w:r>
        <w:rPr>
          <w:color w:val="FFFFFF"/>
          <w:sz w:val="24"/>
          <w:szCs w:val="24"/>
          <w:u w:color="FFFFFF"/>
        </w:rPr>
        <w:t>вказано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інше</w:t>
      </w:r>
      <w:proofErr w:type="spellEnd"/>
      <w:r>
        <w:rPr>
          <w:color w:val="FFFFFF"/>
          <w:sz w:val="24"/>
          <w:szCs w:val="24"/>
          <w:u w:color="FFFFFF"/>
        </w:rPr>
        <w:t>, «</w:t>
      </w:r>
      <w:proofErr w:type="spellStart"/>
      <w:r>
        <w:rPr>
          <w:color w:val="FFFFFF"/>
          <w:sz w:val="24"/>
          <w:szCs w:val="24"/>
          <w:u w:color="FFFFFF"/>
        </w:rPr>
        <w:t>передопераційний</w:t>
      </w:r>
      <w:proofErr w:type="spellEnd"/>
      <w:r>
        <w:rPr>
          <w:color w:val="FFFFFF"/>
          <w:sz w:val="24"/>
          <w:szCs w:val="24"/>
          <w:u w:color="FFFFFF"/>
        </w:rPr>
        <w:t xml:space="preserve">» </w:t>
      </w:r>
      <w:proofErr w:type="spellStart"/>
      <w:r>
        <w:rPr>
          <w:color w:val="FFFFFF"/>
          <w:sz w:val="24"/>
          <w:szCs w:val="24"/>
          <w:u w:color="FFFFFF"/>
        </w:rPr>
        <w:t>стосується</w:t>
      </w:r>
      <w:proofErr w:type="spellEnd"/>
      <w:r>
        <w:rPr>
          <w:color w:val="FFFFFF"/>
          <w:sz w:val="24"/>
          <w:szCs w:val="24"/>
          <w:u w:color="FFFFFF"/>
        </w:rPr>
        <w:t xml:space="preserve"> втручань, </w:t>
      </w:r>
      <w:proofErr w:type="spellStart"/>
      <w:r>
        <w:rPr>
          <w:color w:val="FFFFFF"/>
          <w:sz w:val="24"/>
          <w:szCs w:val="24"/>
          <w:u w:color="FFFFFF"/>
        </w:rPr>
        <w:t>які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застосовуються</w:t>
      </w:r>
      <w:proofErr w:type="spellEnd"/>
      <w:r>
        <w:rPr>
          <w:color w:val="FFFFFF"/>
          <w:sz w:val="24"/>
          <w:szCs w:val="24"/>
          <w:u w:color="FFFFFF"/>
        </w:rPr>
        <w:t xml:space="preserve"> перед </w:t>
      </w:r>
      <w:proofErr w:type="spellStart"/>
      <w:r>
        <w:rPr>
          <w:color w:val="FFFFFF"/>
          <w:sz w:val="24"/>
          <w:szCs w:val="24"/>
          <w:u w:color="FFFFFF"/>
        </w:rPr>
        <w:t>хірургічним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розрізом</w:t>
      </w:r>
      <w:proofErr w:type="spellEnd"/>
      <w:r>
        <w:rPr>
          <w:color w:val="FFFFFF"/>
          <w:sz w:val="24"/>
          <w:szCs w:val="24"/>
          <w:u w:color="FFFFFF"/>
        </w:rPr>
        <w:t>, а «</w:t>
      </w:r>
      <w:proofErr w:type="spellStart"/>
      <w:r>
        <w:rPr>
          <w:color w:val="FFFFFF"/>
          <w:sz w:val="24"/>
          <w:szCs w:val="24"/>
          <w:u w:color="FFFFFF"/>
        </w:rPr>
        <w:t>інтраопераційний</w:t>
      </w:r>
      <w:proofErr w:type="spellEnd"/>
      <w:r>
        <w:rPr>
          <w:color w:val="FFFFFF"/>
          <w:sz w:val="24"/>
          <w:szCs w:val="24"/>
          <w:u w:color="FFFFFF"/>
        </w:rPr>
        <w:t xml:space="preserve">» </w:t>
      </w:r>
      <w:proofErr w:type="spellStart"/>
      <w:r>
        <w:rPr>
          <w:color w:val="FFFFFF"/>
          <w:sz w:val="24"/>
          <w:szCs w:val="24"/>
          <w:u w:color="FFFFFF"/>
        </w:rPr>
        <w:t>стосується</w:t>
      </w:r>
      <w:proofErr w:type="spellEnd"/>
      <w:r>
        <w:rPr>
          <w:color w:val="FFFFFF"/>
          <w:sz w:val="24"/>
          <w:szCs w:val="24"/>
          <w:u w:color="FFFFFF"/>
        </w:rPr>
        <w:t xml:space="preserve"> втручань, </w:t>
      </w:r>
      <w:proofErr w:type="spellStart"/>
      <w:r>
        <w:rPr>
          <w:color w:val="FFFFFF"/>
          <w:sz w:val="24"/>
          <w:szCs w:val="24"/>
          <w:u w:color="FFFFFF"/>
        </w:rPr>
        <w:t>які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застосовуються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після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розрізу</w:t>
      </w:r>
      <w:proofErr w:type="spellEnd"/>
      <w:r>
        <w:rPr>
          <w:color w:val="FFFFFF"/>
          <w:sz w:val="24"/>
          <w:szCs w:val="24"/>
          <w:u w:color="FFFFFF"/>
        </w:rPr>
        <w:t xml:space="preserve"> та перед </w:t>
      </w:r>
      <w:proofErr w:type="spellStart"/>
      <w:r>
        <w:rPr>
          <w:color w:val="FFFFFF"/>
          <w:sz w:val="24"/>
          <w:szCs w:val="24"/>
          <w:u w:color="FFFFFF"/>
        </w:rPr>
        <w:t>закриттям</w:t>
      </w:r>
      <w:proofErr w:type="spellEnd"/>
      <w:r>
        <w:rPr>
          <w:color w:val="FFFFFF"/>
          <w:sz w:val="24"/>
          <w:szCs w:val="24"/>
          <w:u w:color="FFFFFF"/>
        </w:rPr>
        <w:t xml:space="preserve"> рани.</w:t>
      </w:r>
    </w:p>
    <w:p w14:paraId="726415E2" w14:textId="77777777" w:rsidR="00F715B7" w:rsidRDefault="00F715B7">
      <w:pPr>
        <w:spacing w:line="87" w:lineRule="exact"/>
        <w:rPr>
          <w:rFonts w:ascii="Symbol" w:eastAsia="Symbol" w:hAnsi="Symbol" w:cs="Symbol"/>
          <w:color w:val="FFFFFF"/>
          <w:sz w:val="24"/>
          <w:szCs w:val="24"/>
          <w:u w:color="FFFFFF"/>
        </w:rPr>
      </w:pPr>
    </w:p>
    <w:p w14:paraId="04A874AB" w14:textId="77777777" w:rsidR="00F715B7" w:rsidRDefault="00000000">
      <w:pPr>
        <w:numPr>
          <w:ilvl w:val="0"/>
          <w:numId w:val="3"/>
        </w:numPr>
        <w:spacing w:line="235" w:lineRule="auto"/>
        <w:ind w:right="380"/>
        <w:rPr>
          <w:rFonts w:ascii="Symbol" w:hAnsi="Symbol" w:hint="eastAsia"/>
          <w:color w:val="FFFFFF"/>
          <w:sz w:val="24"/>
          <w:szCs w:val="24"/>
        </w:rPr>
      </w:pPr>
      <w:r>
        <w:rPr>
          <w:color w:val="FFFFFF"/>
          <w:sz w:val="24"/>
          <w:szCs w:val="24"/>
          <w:u w:color="FFFFFF"/>
        </w:rPr>
        <w:t xml:space="preserve">Анальгетики </w:t>
      </w:r>
      <w:proofErr w:type="spellStart"/>
      <w:r>
        <w:rPr>
          <w:color w:val="FFFFFF"/>
          <w:sz w:val="24"/>
          <w:szCs w:val="24"/>
          <w:u w:color="FFFFFF"/>
        </w:rPr>
        <w:t>слід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вводити</w:t>
      </w:r>
      <w:proofErr w:type="spellEnd"/>
      <w:r>
        <w:rPr>
          <w:color w:val="FFFFFF"/>
          <w:sz w:val="24"/>
          <w:szCs w:val="24"/>
          <w:u w:color="FFFFFF"/>
        </w:rPr>
        <w:t xml:space="preserve"> у </w:t>
      </w:r>
      <w:proofErr w:type="spellStart"/>
      <w:r>
        <w:rPr>
          <w:color w:val="FFFFFF"/>
          <w:sz w:val="24"/>
          <w:szCs w:val="24"/>
          <w:u w:color="FFFFFF"/>
        </w:rPr>
        <w:t>відповідний</w:t>
      </w:r>
      <w:proofErr w:type="spellEnd"/>
      <w:r>
        <w:rPr>
          <w:color w:val="FFFFFF"/>
          <w:sz w:val="24"/>
          <w:szCs w:val="24"/>
          <w:u w:color="FFFFFF"/>
        </w:rPr>
        <w:t xml:space="preserve"> час (до </w:t>
      </w:r>
      <w:proofErr w:type="spellStart"/>
      <w:r>
        <w:rPr>
          <w:color w:val="FFFFFF"/>
          <w:sz w:val="24"/>
          <w:szCs w:val="24"/>
          <w:u w:color="FFFFFF"/>
        </w:rPr>
        <w:t>або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під</w:t>
      </w:r>
      <w:proofErr w:type="spellEnd"/>
      <w:r>
        <w:rPr>
          <w:color w:val="FFFFFF"/>
          <w:sz w:val="24"/>
          <w:szCs w:val="24"/>
          <w:u w:color="FFFFFF"/>
        </w:rPr>
        <w:t xml:space="preserve"> час </w:t>
      </w:r>
      <w:proofErr w:type="spellStart"/>
      <w:r>
        <w:rPr>
          <w:color w:val="FFFFFF"/>
          <w:sz w:val="24"/>
          <w:szCs w:val="24"/>
          <w:u w:color="FFFFFF"/>
        </w:rPr>
        <w:t>операції</w:t>
      </w:r>
      <w:proofErr w:type="spellEnd"/>
      <w:r>
        <w:rPr>
          <w:color w:val="FFFFFF"/>
          <w:sz w:val="24"/>
          <w:szCs w:val="24"/>
          <w:u w:color="FFFFFF"/>
        </w:rPr>
        <w:t xml:space="preserve">), </w:t>
      </w:r>
      <w:proofErr w:type="spellStart"/>
      <w:r>
        <w:rPr>
          <w:color w:val="FFFFFF"/>
          <w:sz w:val="24"/>
          <w:szCs w:val="24"/>
          <w:u w:color="FFFFFF"/>
        </w:rPr>
        <w:t>щоб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забезпечити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достатнє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знеболювання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r w:rsidR="00707AD5">
        <w:rPr>
          <w:color w:val="FFFFFF"/>
          <w:sz w:val="24"/>
          <w:szCs w:val="24"/>
          <w:u w:color="FFFFFF"/>
          <w:lang w:val="uk-UA"/>
        </w:rPr>
        <w:t>у</w:t>
      </w:r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ранньому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періоді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відновлення</w:t>
      </w:r>
      <w:proofErr w:type="spellEnd"/>
      <w:r>
        <w:rPr>
          <w:color w:val="FFFFFF"/>
          <w:sz w:val="24"/>
          <w:szCs w:val="24"/>
          <w:u w:color="FFFFFF"/>
        </w:rPr>
        <w:t>.</w:t>
      </w:r>
    </w:p>
    <w:p w14:paraId="4D907772" w14:textId="77777777" w:rsidR="00F715B7" w:rsidRDefault="00F715B7">
      <w:pPr>
        <w:spacing w:line="230" w:lineRule="exact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8253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33"/>
        <w:gridCol w:w="5620"/>
      </w:tblGrid>
      <w:tr w:rsidR="00F715B7" w14:paraId="6FF1792E" w14:textId="77777777" w:rsidTr="00707AD5">
        <w:trPr>
          <w:trHeight w:val="938"/>
        </w:trPr>
        <w:tc>
          <w:tcPr>
            <w:tcW w:w="2633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3A433A83" w14:textId="77777777" w:rsidR="00F715B7" w:rsidRDefault="00000000">
            <w:pPr>
              <w:spacing w:line="20" w:lineRule="atLeast"/>
              <w:ind w:left="120"/>
            </w:pPr>
            <w:r>
              <w:rPr>
                <w:b/>
                <w:bCs/>
                <w:sz w:val="24"/>
                <w:szCs w:val="24"/>
              </w:rPr>
              <w:lastRenderedPageBreak/>
              <w:t>Парацетамол</w:t>
            </w:r>
          </w:p>
        </w:tc>
        <w:tc>
          <w:tcPr>
            <w:tcW w:w="56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40289539" w14:textId="77777777" w:rsidR="00F715B7" w:rsidRDefault="00000000">
            <w:pPr>
              <w:spacing w:line="20" w:lineRule="atLeast"/>
              <w:ind w:left="80"/>
            </w:pPr>
            <w:proofErr w:type="gramStart"/>
            <w:r>
              <w:rPr>
                <w:rFonts w:ascii="Symbol" w:hAnsi="Symbol"/>
                <w:sz w:val="24"/>
                <w:szCs w:val="24"/>
              </w:rPr>
              <w:t>·</w:t>
            </w:r>
            <w:r>
              <w:rPr>
                <w:sz w:val="24"/>
                <w:szCs w:val="24"/>
              </w:rPr>
              <w:t xml:space="preserve">  Перед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операцією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рекомендується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пероральний</w:t>
            </w:r>
            <w:proofErr w:type="spellEnd"/>
            <w:r>
              <w:rPr>
                <w:sz w:val="24"/>
                <w:szCs w:val="24"/>
              </w:rPr>
              <w:t xml:space="preserve"> парацетамол</w:t>
            </w:r>
            <w:r w:rsidR="00707AD5">
              <w:rPr>
                <w:sz w:val="24"/>
                <w:szCs w:val="24"/>
                <w:lang w:val="uk-UA"/>
              </w:rPr>
              <w:t xml:space="preserve"> 1 </w:t>
            </w:r>
            <w:proofErr w:type="spellStart"/>
            <w:r w:rsidR="00707AD5">
              <w:rPr>
                <w:sz w:val="24"/>
                <w:szCs w:val="24"/>
                <w:lang w:val="uk-UA"/>
              </w:rPr>
              <w:t>гр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de-DE"/>
              </w:rPr>
              <w:t xml:space="preserve">(Grade </w:t>
            </w:r>
            <w:proofErr w:type="gramStart"/>
            <w:r>
              <w:rPr>
                <w:sz w:val="24"/>
                <w:szCs w:val="24"/>
                <w:lang w:val="de-DE"/>
              </w:rPr>
              <w:t xml:space="preserve">A)  </w:t>
            </w:r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основі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07AD5">
              <w:rPr>
                <w:sz w:val="24"/>
                <w:szCs w:val="24"/>
                <w:lang w:val="uk-UA"/>
              </w:rPr>
              <w:t xml:space="preserve">доведеної </w:t>
            </w:r>
            <w:proofErr w:type="spellStart"/>
            <w:r>
              <w:rPr>
                <w:sz w:val="24"/>
                <w:szCs w:val="24"/>
              </w:rPr>
              <w:t>анальгетичної</w:t>
            </w:r>
            <w:proofErr w:type="spellEnd"/>
            <w:r>
              <w:rPr>
                <w:sz w:val="24"/>
                <w:szCs w:val="24"/>
              </w:rPr>
              <w:t xml:space="preserve"> ефективності (</w:t>
            </w:r>
            <w:proofErr w:type="spellStart"/>
            <w:r>
              <w:rPr>
                <w:sz w:val="24"/>
                <w:szCs w:val="24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 і 2)</w:t>
            </w:r>
          </w:p>
        </w:tc>
      </w:tr>
      <w:tr w:rsidR="00F715B7" w14:paraId="387165C0" w14:textId="77777777" w:rsidTr="00707AD5">
        <w:trPr>
          <w:trHeight w:val="218"/>
        </w:trPr>
        <w:tc>
          <w:tcPr>
            <w:tcW w:w="2633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DC2D2DF" w14:textId="77777777" w:rsidR="00F715B7" w:rsidRDefault="00F715B7"/>
        </w:tc>
        <w:tc>
          <w:tcPr>
            <w:tcW w:w="562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2083E9" w14:textId="77777777" w:rsidR="00F715B7" w:rsidRDefault="00F715B7"/>
        </w:tc>
      </w:tr>
      <w:tr w:rsidR="00F715B7" w14:paraId="7AE7D0CC" w14:textId="77777777" w:rsidTr="00707AD5">
        <w:trPr>
          <w:trHeight w:val="693"/>
        </w:trPr>
        <w:tc>
          <w:tcPr>
            <w:tcW w:w="263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594400" w14:textId="77777777" w:rsidR="00F715B7" w:rsidRDefault="00F715B7"/>
        </w:tc>
        <w:tc>
          <w:tcPr>
            <w:tcW w:w="562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08929842" w14:textId="77777777" w:rsidR="00F715B7" w:rsidRDefault="00000000">
            <w:pPr>
              <w:spacing w:line="20" w:lineRule="atLeast"/>
              <w:ind w:left="8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Якщо</w:t>
            </w:r>
            <w:proofErr w:type="spellEnd"/>
            <w:r>
              <w:rPr>
                <w:sz w:val="24"/>
                <w:szCs w:val="24"/>
              </w:rPr>
              <w:t xml:space="preserve"> не </w:t>
            </w:r>
            <w:r w:rsidR="00707AD5">
              <w:rPr>
                <w:sz w:val="24"/>
                <w:szCs w:val="24"/>
                <w:lang w:val="uk-UA"/>
              </w:rPr>
              <w:t>було призначено</w:t>
            </w:r>
            <w:r>
              <w:rPr>
                <w:sz w:val="24"/>
                <w:szCs w:val="24"/>
              </w:rPr>
              <w:t xml:space="preserve"> перед </w:t>
            </w:r>
            <w:proofErr w:type="spellStart"/>
            <w:r>
              <w:rPr>
                <w:sz w:val="24"/>
                <w:szCs w:val="24"/>
              </w:rPr>
              <w:t>операцією</w:t>
            </w:r>
            <w:proofErr w:type="spellEnd"/>
            <w:r>
              <w:rPr>
                <w:sz w:val="24"/>
                <w:szCs w:val="24"/>
              </w:rPr>
              <w:t xml:space="preserve">, рекомендовано </w:t>
            </w:r>
            <w:proofErr w:type="spellStart"/>
            <w:r>
              <w:rPr>
                <w:sz w:val="24"/>
                <w:szCs w:val="24"/>
              </w:rPr>
              <w:t>інтраопераційне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внутрішньовенне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введення</w:t>
            </w:r>
            <w:proofErr w:type="spellEnd"/>
            <w:r>
              <w:rPr>
                <w:sz w:val="24"/>
                <w:szCs w:val="24"/>
              </w:rPr>
              <w:t xml:space="preserve"> парацетамолу (</w:t>
            </w:r>
            <w:proofErr w:type="spellStart"/>
            <w:r>
              <w:rPr>
                <w:sz w:val="24"/>
                <w:szCs w:val="24"/>
              </w:rPr>
              <w:t>Grade</w:t>
            </w:r>
            <w:proofErr w:type="spellEnd"/>
            <w:r>
              <w:rPr>
                <w:sz w:val="24"/>
                <w:szCs w:val="24"/>
              </w:rPr>
              <w:t xml:space="preserve"> A, </w:t>
            </w:r>
            <w:proofErr w:type="spellStart"/>
            <w:r>
              <w:rPr>
                <w:sz w:val="24"/>
                <w:szCs w:val="24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1)</w:t>
            </w:r>
          </w:p>
        </w:tc>
      </w:tr>
    </w:tbl>
    <w:p w14:paraId="2A42247C" w14:textId="77777777" w:rsidR="00F715B7" w:rsidRDefault="00F715B7">
      <w:pPr>
        <w:widowControl w:val="0"/>
        <w:ind w:left="108" w:hanging="108"/>
        <w:rPr>
          <w:rFonts w:ascii="Times New Roman" w:eastAsia="Times New Roman" w:hAnsi="Times New Roman" w:cs="Times New Roman"/>
        </w:rPr>
      </w:pPr>
    </w:p>
    <w:p w14:paraId="467E84FC" w14:textId="77777777" w:rsidR="00F715B7" w:rsidRDefault="00F715B7">
      <w:pPr>
        <w:widowControl w:val="0"/>
        <w:rPr>
          <w:rFonts w:ascii="Times New Roman" w:eastAsia="Times New Roman" w:hAnsi="Times New Roman" w:cs="Times New Roman"/>
        </w:rPr>
      </w:pPr>
    </w:p>
    <w:p w14:paraId="7EC08C83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3BDB7D0B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E58E7C9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3C0ED39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7B59906D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360694F1" w14:textId="77777777" w:rsidR="00F715B7" w:rsidRDefault="00F715B7" w:rsidP="00707AD5">
      <w:pPr>
        <w:widowControl w:val="0"/>
        <w:ind w:left="228" w:hanging="228"/>
        <w:rPr>
          <w:rFonts w:ascii="Times New Roman" w:eastAsia="Times New Roman" w:hAnsi="Times New Roman" w:cs="Times New Roman"/>
        </w:rPr>
      </w:pPr>
      <w:bookmarkStart w:id="0" w:name="page2"/>
      <w:bookmarkEnd w:id="0"/>
    </w:p>
    <w:p w14:paraId="358CB83E" w14:textId="77777777" w:rsidR="00F715B7" w:rsidRDefault="00F715B7">
      <w:pPr>
        <w:spacing w:line="325" w:lineRule="exact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302" w:type="dxa"/>
        <w:tblInd w:w="2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61"/>
        <w:gridCol w:w="6341"/>
      </w:tblGrid>
      <w:tr w:rsidR="00F715B7" w14:paraId="5FBE11C9" w14:textId="77777777">
        <w:trPr>
          <w:trHeight w:val="1489"/>
        </w:trPr>
        <w:tc>
          <w:tcPr>
            <w:tcW w:w="29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7285026E" w14:textId="77777777" w:rsidR="00F715B7" w:rsidRDefault="00000000">
            <w:pPr>
              <w:spacing w:line="20" w:lineRule="atLeast"/>
              <w:ind w:left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НПЗП/ЦОГ-2-селективні</w:t>
            </w:r>
          </w:p>
          <w:p w14:paraId="73BB22FB" w14:textId="77777777" w:rsidR="00F715B7" w:rsidRDefault="00000000">
            <w:pPr>
              <w:spacing w:line="20" w:lineRule="atLeast"/>
              <w:ind w:left="120"/>
            </w:pPr>
            <w:proofErr w:type="spellStart"/>
            <w:r>
              <w:rPr>
                <w:b/>
                <w:bCs/>
                <w:sz w:val="24"/>
                <w:szCs w:val="24"/>
              </w:rPr>
              <w:t>інгібітори</w:t>
            </w:r>
            <w:proofErr w:type="spellEnd"/>
          </w:p>
        </w:tc>
        <w:tc>
          <w:tcPr>
            <w:tcW w:w="63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6D39DC1C" w14:textId="77777777" w:rsidR="00F715B7" w:rsidRDefault="00000000">
            <w:pPr>
              <w:spacing w:line="20" w:lineRule="atLeast"/>
              <w:ind w:left="8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Пероральні</w:t>
            </w:r>
            <w:proofErr w:type="spellEnd"/>
            <w:r>
              <w:rPr>
                <w:sz w:val="24"/>
                <w:szCs w:val="24"/>
              </w:rPr>
              <w:t xml:space="preserve"> НПЗ</w:t>
            </w:r>
            <w:r w:rsidR="00707AD5">
              <w:rPr>
                <w:sz w:val="24"/>
                <w:szCs w:val="24"/>
                <w:lang w:val="uk-UA"/>
              </w:rPr>
              <w:t>П</w:t>
            </w:r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селективні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інгібітори</w:t>
            </w:r>
            <w:proofErr w:type="spellEnd"/>
            <w:r>
              <w:rPr>
                <w:sz w:val="24"/>
                <w:szCs w:val="24"/>
              </w:rPr>
              <w:t xml:space="preserve"> ЦОГ-2 перед </w:t>
            </w:r>
            <w:proofErr w:type="spellStart"/>
            <w:r>
              <w:rPr>
                <w:sz w:val="24"/>
                <w:szCs w:val="24"/>
              </w:rPr>
              <w:t>операцією</w:t>
            </w:r>
            <w:proofErr w:type="spellEnd"/>
            <w:r>
              <w:rPr>
                <w:sz w:val="24"/>
                <w:szCs w:val="24"/>
              </w:rPr>
              <w:t xml:space="preserve"> рекомендован</w:t>
            </w:r>
            <w:r w:rsidR="00707AD5">
              <w:rPr>
                <w:sz w:val="24"/>
                <w:szCs w:val="24"/>
                <w:lang w:val="uk-UA"/>
              </w:rPr>
              <w:t xml:space="preserve">і у стандартних добових дозах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клас</w:t>
            </w:r>
            <w:proofErr w:type="spellEnd"/>
            <w:r>
              <w:rPr>
                <w:sz w:val="24"/>
                <w:szCs w:val="24"/>
              </w:rPr>
              <w:t xml:space="preserve"> A</w:t>
            </w:r>
            <w:r w:rsidR="00707AD5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 і 2)</w:t>
            </w:r>
          </w:p>
        </w:tc>
      </w:tr>
      <w:tr w:rsidR="00F715B7" w14:paraId="277182F8" w14:textId="77777777">
        <w:trPr>
          <w:trHeight w:val="264"/>
        </w:trPr>
        <w:tc>
          <w:tcPr>
            <w:tcW w:w="29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9BD305A" w14:textId="77777777" w:rsidR="00F715B7" w:rsidRDefault="00F715B7"/>
        </w:tc>
        <w:tc>
          <w:tcPr>
            <w:tcW w:w="634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520" w:type="dxa"/>
              <w:bottom w:w="80" w:type="dxa"/>
              <w:right w:w="80" w:type="dxa"/>
            </w:tcMar>
            <w:vAlign w:val="bottom"/>
          </w:tcPr>
          <w:p w14:paraId="09F4A87E" w14:textId="77777777" w:rsidR="00F715B7" w:rsidRDefault="00000000" w:rsidP="00707AD5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rFonts w:ascii="Symbol" w:hAnsi="Symbol"/>
                <w:sz w:val="24"/>
                <w:szCs w:val="24"/>
              </w:rPr>
              <w:t xml:space="preserve">· </w:t>
            </w:r>
            <w:proofErr w:type="spellStart"/>
            <w:r>
              <w:rPr>
                <w:sz w:val="24"/>
                <w:szCs w:val="24"/>
              </w:rPr>
              <w:t>Якщо</w:t>
            </w:r>
            <w:proofErr w:type="spellEnd"/>
            <w:r>
              <w:rPr>
                <w:sz w:val="24"/>
                <w:szCs w:val="24"/>
              </w:rPr>
              <w:t xml:space="preserve"> не введено до </w:t>
            </w:r>
            <w:proofErr w:type="spellStart"/>
            <w:r>
              <w:rPr>
                <w:sz w:val="24"/>
                <w:szCs w:val="24"/>
              </w:rPr>
              <w:t>операції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під</w:t>
            </w:r>
            <w:proofErr w:type="spellEnd"/>
            <w:r>
              <w:rPr>
                <w:sz w:val="24"/>
                <w:szCs w:val="24"/>
              </w:rPr>
              <w:t xml:space="preserve"> час </w:t>
            </w:r>
            <w:proofErr w:type="spellStart"/>
            <w:r>
              <w:rPr>
                <w:sz w:val="24"/>
                <w:szCs w:val="24"/>
              </w:rPr>
              <w:t>операції</w:t>
            </w:r>
            <w:proofErr w:type="spellEnd"/>
          </w:p>
          <w:p w14:paraId="09F09B4E" w14:textId="77777777" w:rsidR="00F715B7" w:rsidRDefault="00000000" w:rsidP="00707AD5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НПЗЗ/</w:t>
            </w:r>
            <w:proofErr w:type="spellStart"/>
            <w:r>
              <w:rPr>
                <w:sz w:val="24"/>
                <w:szCs w:val="24"/>
              </w:rPr>
              <w:t>селективні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інгібітори</w:t>
            </w:r>
            <w:proofErr w:type="spellEnd"/>
            <w:r>
              <w:rPr>
                <w:sz w:val="24"/>
                <w:szCs w:val="24"/>
              </w:rPr>
              <w:t xml:space="preserve"> ЦОГ-2 </w:t>
            </w:r>
            <w:proofErr w:type="spellStart"/>
            <w:r>
              <w:rPr>
                <w:sz w:val="24"/>
                <w:szCs w:val="24"/>
              </w:rPr>
              <w:t>рекомендуються</w:t>
            </w:r>
            <w:proofErr w:type="spellEnd"/>
            <w:r>
              <w:rPr>
                <w:sz w:val="24"/>
                <w:szCs w:val="24"/>
              </w:rPr>
              <w:t xml:space="preserve"> для</w:t>
            </w:r>
          </w:p>
          <w:p w14:paraId="6E82B548" w14:textId="77777777" w:rsidR="00F715B7" w:rsidRDefault="00000000" w:rsidP="00707AD5">
            <w:pPr>
              <w:spacing w:line="20" w:lineRule="atLeast"/>
            </w:pPr>
            <w:r>
              <w:rPr>
                <w:sz w:val="24"/>
                <w:szCs w:val="24"/>
              </w:rPr>
              <w:t xml:space="preserve">рутинного </w:t>
            </w:r>
            <w:proofErr w:type="spellStart"/>
            <w:r>
              <w:rPr>
                <w:sz w:val="24"/>
                <w:szCs w:val="24"/>
              </w:rPr>
              <w:t>використання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Grade</w:t>
            </w:r>
            <w:proofErr w:type="spellEnd"/>
            <w:r>
              <w:rPr>
                <w:sz w:val="24"/>
                <w:szCs w:val="24"/>
              </w:rPr>
              <w:t xml:space="preserve"> B, </w:t>
            </w:r>
            <w:proofErr w:type="spellStart"/>
            <w:r>
              <w:rPr>
                <w:sz w:val="24"/>
                <w:szCs w:val="24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2)</w:t>
            </w:r>
          </w:p>
        </w:tc>
      </w:tr>
      <w:tr w:rsidR="00F715B7" w14:paraId="79FC2793" w14:textId="77777777">
        <w:trPr>
          <w:trHeight w:val="629"/>
        </w:trPr>
        <w:tc>
          <w:tcPr>
            <w:tcW w:w="2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BA28A7" w14:textId="77777777" w:rsidR="00F715B7" w:rsidRDefault="00F715B7"/>
        </w:tc>
        <w:tc>
          <w:tcPr>
            <w:tcW w:w="63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6703A" w14:textId="77777777" w:rsidR="00F715B7" w:rsidRDefault="00F715B7"/>
        </w:tc>
      </w:tr>
      <w:tr w:rsidR="00F715B7" w14:paraId="41785105" w14:textId="77777777">
        <w:trPr>
          <w:trHeight w:val="906"/>
        </w:trPr>
        <w:tc>
          <w:tcPr>
            <w:tcW w:w="2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59872FAE" w14:textId="77777777" w:rsidR="00F715B7" w:rsidRDefault="00F715B7">
            <w:pPr>
              <w:spacing w:line="20" w:lineRule="atLeast"/>
              <w:ind w:left="120"/>
            </w:pPr>
          </w:p>
          <w:p w14:paraId="323D1B06" w14:textId="77777777" w:rsidR="00F715B7" w:rsidRDefault="00F715B7">
            <w:pPr>
              <w:spacing w:line="20" w:lineRule="atLeast"/>
              <w:ind w:left="120"/>
            </w:pPr>
          </w:p>
          <w:p w14:paraId="6D4295D6" w14:textId="77777777" w:rsidR="00F715B7" w:rsidRDefault="00000000">
            <w:pPr>
              <w:spacing w:line="20" w:lineRule="atLeast"/>
              <w:ind w:left="120"/>
            </w:pPr>
            <w:r>
              <w:rPr>
                <w:b/>
                <w:bCs/>
                <w:sz w:val="24"/>
                <w:szCs w:val="24"/>
              </w:rPr>
              <w:t>Дексаметазон</w:t>
            </w:r>
          </w:p>
        </w:tc>
        <w:tc>
          <w:tcPr>
            <w:tcW w:w="6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2E7B18B9" w14:textId="77777777" w:rsidR="00F715B7" w:rsidRDefault="00000000">
            <w:pPr>
              <w:spacing w:line="288" w:lineRule="exact"/>
              <w:ind w:left="80"/>
              <w:rPr>
                <w:sz w:val="24"/>
                <w:szCs w:val="24"/>
              </w:rPr>
            </w:pPr>
            <w:proofErr w:type="gramStart"/>
            <w:r>
              <w:rPr>
                <w:rFonts w:ascii="Symbol" w:hAnsi="Symbol"/>
                <w:sz w:val="24"/>
                <w:szCs w:val="24"/>
              </w:rPr>
              <w:t>·</w:t>
            </w:r>
            <w:r>
              <w:rPr>
                <w:sz w:val="24"/>
                <w:szCs w:val="24"/>
              </w:rPr>
              <w:t xml:space="preserve">  Перед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операцією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рекомендований</w:t>
            </w:r>
            <w:proofErr w:type="spellEnd"/>
            <w:r>
              <w:rPr>
                <w:sz w:val="24"/>
                <w:szCs w:val="24"/>
              </w:rPr>
              <w:t xml:space="preserve"> дексаметазон</w:t>
            </w:r>
          </w:p>
          <w:p w14:paraId="43702CED" w14:textId="77777777" w:rsidR="00F715B7" w:rsidRDefault="00000000" w:rsidP="00707AD5">
            <w:pPr>
              <w:spacing w:line="288" w:lineRule="exact"/>
            </w:pP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Grade</w:t>
            </w:r>
            <w:proofErr w:type="spellEnd"/>
            <w:r>
              <w:rPr>
                <w:sz w:val="24"/>
                <w:szCs w:val="24"/>
              </w:rPr>
              <w:t xml:space="preserve"> A) на </w:t>
            </w:r>
            <w:proofErr w:type="spellStart"/>
            <w:r>
              <w:rPr>
                <w:sz w:val="24"/>
                <w:szCs w:val="24"/>
              </w:rPr>
              <w:t>підставі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07AD5">
              <w:rPr>
                <w:sz w:val="24"/>
                <w:szCs w:val="24"/>
                <w:lang w:val="uk-UA"/>
              </w:rPr>
              <w:t>доведеного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анальгети</w:t>
            </w:r>
            <w:r w:rsidR="00707AD5">
              <w:rPr>
                <w:sz w:val="24"/>
                <w:szCs w:val="24"/>
                <w:lang w:val="uk-UA"/>
              </w:rPr>
              <w:t>чного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протиблювотного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ефекту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  <w:lang w:val="en-US"/>
              </w:rPr>
              <w:t>and</w:t>
            </w:r>
            <w:r>
              <w:rPr>
                <w:sz w:val="24"/>
                <w:szCs w:val="24"/>
              </w:rPr>
              <w:t xml:space="preserve"> 2)</w:t>
            </w:r>
          </w:p>
        </w:tc>
      </w:tr>
      <w:tr w:rsidR="00F715B7" w14:paraId="7C213528" w14:textId="77777777">
        <w:trPr>
          <w:trHeight w:val="1210"/>
        </w:trPr>
        <w:tc>
          <w:tcPr>
            <w:tcW w:w="2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3FC90D40" w14:textId="77777777" w:rsidR="00F715B7" w:rsidRDefault="00707AD5">
            <w:pPr>
              <w:spacing w:line="20" w:lineRule="atLeast"/>
              <w:ind w:left="120"/>
            </w:pPr>
            <w:r>
              <w:rPr>
                <w:b/>
                <w:bCs/>
                <w:sz w:val="24"/>
                <w:szCs w:val="24"/>
                <w:lang w:val="uk-UA"/>
              </w:rPr>
              <w:t>Інфільтрація р</w:t>
            </w:r>
            <w:r w:rsidRPr="00707AD5">
              <w:rPr>
                <w:b/>
                <w:bCs/>
                <w:sz w:val="24"/>
                <w:szCs w:val="24"/>
              </w:rPr>
              <w:t>ан</w:t>
            </w:r>
            <w:r>
              <w:rPr>
                <w:b/>
                <w:bCs/>
                <w:sz w:val="24"/>
                <w:szCs w:val="24"/>
                <w:lang w:val="uk-UA"/>
              </w:rPr>
              <w:t>и</w:t>
            </w:r>
            <w:r w:rsidRPr="00707AD5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07AD5">
              <w:rPr>
                <w:b/>
                <w:bCs/>
                <w:sz w:val="24"/>
                <w:szCs w:val="24"/>
              </w:rPr>
              <w:t>місц</w:t>
            </w:r>
            <w:proofErr w:type="spellEnd"/>
            <w:r>
              <w:rPr>
                <w:b/>
                <w:bCs/>
                <w:sz w:val="24"/>
                <w:szCs w:val="24"/>
                <w:lang w:val="uk-UA"/>
              </w:rPr>
              <w:t>я входу</w:t>
            </w:r>
            <w:r w:rsidRPr="00707AD5">
              <w:rPr>
                <w:b/>
                <w:bCs/>
                <w:sz w:val="24"/>
                <w:szCs w:val="24"/>
              </w:rPr>
              <w:t xml:space="preserve"> порту) </w:t>
            </w:r>
            <w:r>
              <w:rPr>
                <w:b/>
                <w:bCs/>
                <w:sz w:val="24"/>
                <w:szCs w:val="24"/>
                <w:lang w:val="uk-UA"/>
              </w:rPr>
              <w:t>МА</w:t>
            </w:r>
            <w:r w:rsidRPr="00707AD5">
              <w:rPr>
                <w:b/>
                <w:bCs/>
                <w:sz w:val="24"/>
                <w:szCs w:val="24"/>
              </w:rPr>
              <w:t xml:space="preserve"> (</w:t>
            </w:r>
            <w:r>
              <w:rPr>
                <w:b/>
                <w:bCs/>
                <w:sz w:val="24"/>
                <w:szCs w:val="24"/>
                <w:lang w:val="uk-UA"/>
              </w:rPr>
              <w:t>місцевим</w:t>
            </w:r>
            <w:r w:rsidRPr="00707AD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b/>
                <w:bCs/>
                <w:sz w:val="24"/>
                <w:szCs w:val="24"/>
              </w:rPr>
              <w:t>анесте</w:t>
            </w:r>
            <w:proofErr w:type="spellEnd"/>
            <w:r>
              <w:rPr>
                <w:b/>
                <w:bCs/>
                <w:sz w:val="24"/>
                <w:szCs w:val="24"/>
                <w:lang w:val="uk-UA"/>
              </w:rPr>
              <w:t>т</w:t>
            </w:r>
            <w:proofErr w:type="spellStart"/>
            <w:r w:rsidRPr="00707AD5">
              <w:rPr>
                <w:b/>
                <w:bCs/>
                <w:sz w:val="24"/>
                <w:szCs w:val="24"/>
              </w:rPr>
              <w:t>ик</w:t>
            </w:r>
            <w:r>
              <w:rPr>
                <w:b/>
                <w:bCs/>
                <w:sz w:val="24"/>
                <w:szCs w:val="24"/>
                <w:lang w:val="uk-UA"/>
              </w:rPr>
              <w:t>ом</w:t>
            </w:r>
            <w:proofErr w:type="spellEnd"/>
            <w:r w:rsidRPr="00707AD5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1F0E2153" w14:textId="77777777" w:rsidR="00F715B7" w:rsidRDefault="00000000">
            <w:pPr>
              <w:spacing w:line="292" w:lineRule="exact"/>
              <w:ind w:left="8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Рекомендується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07AD5">
              <w:rPr>
                <w:sz w:val="24"/>
                <w:szCs w:val="24"/>
                <w:lang w:val="uk-UA"/>
              </w:rPr>
              <w:t>інфільтрація</w:t>
            </w:r>
            <w:r>
              <w:rPr>
                <w:sz w:val="24"/>
                <w:szCs w:val="24"/>
              </w:rPr>
              <w:t xml:space="preserve"> порту</w:t>
            </w:r>
            <w:r w:rsidR="00707AD5">
              <w:rPr>
                <w:sz w:val="24"/>
                <w:szCs w:val="24"/>
                <w:lang w:val="uk-UA"/>
              </w:rPr>
              <w:t xml:space="preserve"> МА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бажано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вводити</w:t>
            </w:r>
            <w:proofErr w:type="spellEnd"/>
            <w:r>
              <w:rPr>
                <w:sz w:val="24"/>
                <w:szCs w:val="24"/>
              </w:rPr>
              <w:t xml:space="preserve"> перед </w:t>
            </w:r>
            <w:proofErr w:type="spellStart"/>
            <w:r>
              <w:rPr>
                <w:sz w:val="24"/>
                <w:szCs w:val="24"/>
              </w:rPr>
              <w:t>розрізом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використовуючи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07AD5">
              <w:rPr>
                <w:sz w:val="24"/>
                <w:szCs w:val="24"/>
                <w:lang w:val="uk-UA"/>
              </w:rPr>
              <w:t>МА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тривалої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дії</w:t>
            </w:r>
            <w:proofErr w:type="spellEnd"/>
            <w:r>
              <w:rPr>
                <w:sz w:val="24"/>
                <w:szCs w:val="24"/>
              </w:rPr>
              <w:t xml:space="preserve"> для </w:t>
            </w:r>
            <w:proofErr w:type="spellStart"/>
            <w:r>
              <w:rPr>
                <w:sz w:val="24"/>
                <w:szCs w:val="24"/>
              </w:rPr>
              <w:t>подовження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його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ефекту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Grade</w:t>
            </w:r>
            <w:r>
              <w:rPr>
                <w:sz w:val="24"/>
                <w:szCs w:val="24"/>
              </w:rPr>
              <w:t xml:space="preserve"> A), на </w:t>
            </w:r>
            <w:proofErr w:type="spellStart"/>
            <w:r>
              <w:rPr>
                <w:sz w:val="24"/>
                <w:szCs w:val="24"/>
              </w:rPr>
              <w:t>основі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доказів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707AD5">
              <w:rPr>
                <w:sz w:val="24"/>
                <w:szCs w:val="24"/>
                <w:lang w:val="uk-UA"/>
              </w:rPr>
              <w:t>анальгетичної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користі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 і 2)</w:t>
            </w:r>
          </w:p>
        </w:tc>
      </w:tr>
      <w:tr w:rsidR="00F715B7" w14:paraId="60473C3E" w14:textId="77777777">
        <w:trPr>
          <w:trHeight w:val="896"/>
        </w:trPr>
        <w:tc>
          <w:tcPr>
            <w:tcW w:w="2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21012EBA" w14:textId="77777777" w:rsidR="00F715B7" w:rsidRDefault="00000000">
            <w:pPr>
              <w:spacing w:line="20" w:lineRule="atLeast"/>
              <w:ind w:left="120"/>
            </w:pPr>
            <w:proofErr w:type="spellStart"/>
            <w:r>
              <w:rPr>
                <w:b/>
                <w:bCs/>
                <w:sz w:val="24"/>
                <w:szCs w:val="24"/>
              </w:rPr>
              <w:t>Пневмоперитонеум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низького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тиску</w:t>
            </w:r>
            <w:proofErr w:type="spellEnd"/>
          </w:p>
        </w:tc>
        <w:tc>
          <w:tcPr>
            <w:tcW w:w="6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456A5E53" w14:textId="77777777" w:rsidR="00F715B7" w:rsidRDefault="00000000">
            <w:pPr>
              <w:spacing w:line="288" w:lineRule="exact"/>
              <w:ind w:left="80"/>
              <w:rPr>
                <w:sz w:val="24"/>
                <w:szCs w:val="24"/>
              </w:rPr>
            </w:pPr>
            <w:r>
              <w:rPr>
                <w:rFonts w:ascii="Symbol" w:hAnsi="Symbol"/>
                <w:sz w:val="24"/>
                <w:szCs w:val="24"/>
              </w:rPr>
              <w:t>·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Пневмоперитонеум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низького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тиску</w:t>
            </w:r>
            <w:proofErr w:type="spellEnd"/>
            <w:r>
              <w:rPr>
                <w:sz w:val="24"/>
                <w:szCs w:val="24"/>
              </w:rPr>
              <w:t xml:space="preserve"> (10–12 мм рт. ст.) </w:t>
            </w:r>
          </w:p>
          <w:p w14:paraId="1CB17E4E" w14:textId="77777777" w:rsidR="00F715B7" w:rsidRDefault="00000000">
            <w:pPr>
              <w:spacing w:line="288" w:lineRule="exact"/>
              <w:ind w:left="80"/>
            </w:pPr>
            <w:r>
              <w:rPr>
                <w:sz w:val="24"/>
                <w:szCs w:val="24"/>
              </w:rPr>
              <w:t xml:space="preserve">рекомендовано, </w:t>
            </w:r>
            <w:proofErr w:type="spellStart"/>
            <w:r>
              <w:rPr>
                <w:sz w:val="24"/>
                <w:szCs w:val="24"/>
              </w:rPr>
              <w:t>якщо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хірургічне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втручання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можлив</w:t>
            </w:r>
            <w:proofErr w:type="spellEnd"/>
            <w:r w:rsidR="00707AD5">
              <w:rPr>
                <w:sz w:val="24"/>
                <w:szCs w:val="24"/>
                <w:lang w:val="uk-UA"/>
              </w:rPr>
              <w:t>е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Grade</w:t>
            </w:r>
            <w:proofErr w:type="spellEnd"/>
            <w:r>
              <w:rPr>
                <w:sz w:val="24"/>
                <w:szCs w:val="24"/>
              </w:rPr>
              <w:t xml:space="preserve"> A)</w:t>
            </w:r>
          </w:p>
        </w:tc>
      </w:tr>
      <w:tr w:rsidR="00F715B7" w:rsidRPr="00DD4558" w14:paraId="32009E8B" w14:textId="77777777">
        <w:trPr>
          <w:trHeight w:val="1774"/>
        </w:trPr>
        <w:tc>
          <w:tcPr>
            <w:tcW w:w="2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27DF026C" w14:textId="77777777" w:rsidR="00F715B7" w:rsidRPr="00707AD5" w:rsidRDefault="00000000" w:rsidP="00707AD5">
            <w:pPr>
              <w:spacing w:line="20" w:lineRule="atLeast"/>
              <w:rPr>
                <w:lang w:val="uk-UA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Промивання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фізіологічним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розчином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і </w:t>
            </w:r>
            <w:r w:rsidR="00707AD5">
              <w:rPr>
                <w:b/>
                <w:bCs/>
                <w:sz w:val="24"/>
                <w:szCs w:val="24"/>
                <w:lang w:val="uk-UA"/>
              </w:rPr>
              <w:t>аспірація</w:t>
            </w:r>
          </w:p>
        </w:tc>
        <w:tc>
          <w:tcPr>
            <w:tcW w:w="6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316CB24A" w14:textId="77777777" w:rsidR="00F715B7" w:rsidRPr="00DD4558" w:rsidRDefault="00000000">
            <w:pPr>
              <w:spacing w:line="292" w:lineRule="exact"/>
              <w:ind w:left="80"/>
              <w:rPr>
                <w:lang w:val="uk-UA"/>
              </w:rPr>
            </w:pPr>
            <w:r>
              <w:rPr>
                <w:rFonts w:ascii="Symbol" w:hAnsi="Symbol"/>
                <w:sz w:val="24"/>
                <w:szCs w:val="24"/>
              </w:rPr>
              <w:t>·</w:t>
            </w:r>
            <w:r w:rsidRPr="00707AD5">
              <w:rPr>
                <w:sz w:val="24"/>
                <w:szCs w:val="24"/>
                <w:lang w:val="uk-UA"/>
              </w:rPr>
              <w:t xml:space="preserve">  </w:t>
            </w:r>
            <w:r w:rsidR="00707AD5">
              <w:rPr>
                <w:sz w:val="24"/>
                <w:szCs w:val="24"/>
                <w:lang w:val="uk-UA"/>
              </w:rPr>
              <w:t>Р</w:t>
            </w:r>
            <w:r w:rsidR="00707AD5" w:rsidRPr="00707AD5">
              <w:rPr>
                <w:sz w:val="24"/>
                <w:szCs w:val="24"/>
                <w:lang w:val="uk-UA"/>
              </w:rPr>
              <w:t>екомендується</w:t>
            </w:r>
            <w:r w:rsidR="00707AD5">
              <w:rPr>
                <w:sz w:val="24"/>
                <w:szCs w:val="24"/>
                <w:lang w:val="uk-UA"/>
              </w:rPr>
              <w:t xml:space="preserve"> м</w:t>
            </w:r>
            <w:r w:rsidRPr="00707AD5">
              <w:rPr>
                <w:sz w:val="24"/>
                <w:szCs w:val="24"/>
                <w:lang w:val="uk-UA"/>
              </w:rPr>
              <w:t xml:space="preserve">ісцеве промивання фізіологічним розчином, а потім </w:t>
            </w:r>
            <w:r w:rsidR="00707AD5">
              <w:rPr>
                <w:sz w:val="24"/>
                <w:szCs w:val="24"/>
                <w:lang w:val="uk-UA"/>
              </w:rPr>
              <w:t>аспірація</w:t>
            </w:r>
            <w:r w:rsidRPr="00707AD5">
              <w:rPr>
                <w:sz w:val="24"/>
                <w:szCs w:val="24"/>
                <w:lang w:val="uk-UA"/>
              </w:rPr>
              <w:t xml:space="preserve"> після видалення жовчного міхура (</w:t>
            </w:r>
            <w:r>
              <w:rPr>
                <w:sz w:val="24"/>
                <w:szCs w:val="24"/>
                <w:lang w:val="en-US"/>
              </w:rPr>
              <w:t>Grade</w:t>
            </w:r>
            <w:r w:rsidRPr="00707AD5">
              <w:rPr>
                <w:sz w:val="24"/>
                <w:szCs w:val="24"/>
                <w:lang w:val="uk-UA"/>
              </w:rPr>
              <w:t xml:space="preserve"> А) на підставі доказів зменшення балів болю </w:t>
            </w:r>
            <w:r w:rsidR="00707AD5">
              <w:rPr>
                <w:sz w:val="24"/>
                <w:szCs w:val="24"/>
                <w:lang w:val="uk-UA"/>
              </w:rPr>
              <w:t>та</w:t>
            </w:r>
            <w:r w:rsidRPr="00707AD5">
              <w:rPr>
                <w:sz w:val="24"/>
                <w:szCs w:val="24"/>
                <w:lang w:val="uk-UA"/>
              </w:rPr>
              <w:t xml:space="preserve"> споживання анальгетиків (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 w:rsidRPr="00707AD5">
              <w:rPr>
                <w:sz w:val="24"/>
                <w:szCs w:val="24"/>
                <w:lang w:val="uk-UA"/>
              </w:rPr>
              <w:t xml:space="preserve"> 1). </w:t>
            </w:r>
            <w:r w:rsidRPr="00DD4558">
              <w:rPr>
                <w:sz w:val="24"/>
                <w:szCs w:val="24"/>
                <w:lang w:val="uk-UA"/>
              </w:rPr>
              <w:t xml:space="preserve">Промивання слід проводити з адекватним відсмоктуванням залишків </w:t>
            </w:r>
            <w:proofErr w:type="spellStart"/>
            <w:r w:rsidRPr="00DD4558">
              <w:rPr>
                <w:sz w:val="24"/>
                <w:szCs w:val="24"/>
                <w:lang w:val="uk-UA"/>
              </w:rPr>
              <w:t>пневмоперитонеуму</w:t>
            </w:r>
            <w:proofErr w:type="spellEnd"/>
            <w:r w:rsidRPr="00DD4558">
              <w:rPr>
                <w:sz w:val="24"/>
                <w:szCs w:val="24"/>
                <w:lang w:val="uk-UA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Grade</w:t>
            </w:r>
            <w:r w:rsidRPr="00DD4558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</w:t>
            </w:r>
            <w:r w:rsidRPr="00DD4558">
              <w:rPr>
                <w:sz w:val="24"/>
                <w:szCs w:val="24"/>
                <w:lang w:val="uk-UA"/>
              </w:rPr>
              <w:t xml:space="preserve">) </w:t>
            </w:r>
          </w:p>
        </w:tc>
      </w:tr>
      <w:tr w:rsidR="00F715B7" w14:paraId="23BFC38E" w14:textId="77777777">
        <w:trPr>
          <w:trHeight w:val="898"/>
        </w:trPr>
        <w:tc>
          <w:tcPr>
            <w:tcW w:w="29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5CCF1648" w14:textId="77777777" w:rsidR="00F715B7" w:rsidRDefault="00000000" w:rsidP="00707AD5">
            <w:pPr>
              <w:spacing w:line="20" w:lineRule="atLeast"/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Aспірація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пневмоперитонеального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газу</w:t>
            </w:r>
            <w:proofErr w:type="spellEnd"/>
          </w:p>
        </w:tc>
        <w:tc>
          <w:tcPr>
            <w:tcW w:w="63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0F96B58E" w14:textId="77777777" w:rsidR="00F715B7" w:rsidRDefault="00000000">
            <w:pPr>
              <w:spacing w:line="292" w:lineRule="exact"/>
              <w:ind w:left="8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Рекомендується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аспірація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пневмоперитонеального</w:t>
            </w:r>
            <w:proofErr w:type="spellEnd"/>
            <w:r w:rsidRPr="00707AD5">
              <w:rPr>
                <w:sz w:val="24"/>
                <w:szCs w:val="24"/>
              </w:rPr>
              <w:t xml:space="preserve"> газу (</w:t>
            </w:r>
            <w:r>
              <w:rPr>
                <w:sz w:val="24"/>
                <w:szCs w:val="24"/>
                <w:lang w:val="en-US"/>
              </w:rPr>
              <w:t>Grade</w:t>
            </w:r>
            <w:r w:rsidRPr="00707A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</w:t>
            </w:r>
            <w:r w:rsidRPr="00707AD5">
              <w:rPr>
                <w:sz w:val="24"/>
                <w:szCs w:val="24"/>
              </w:rPr>
              <w:t xml:space="preserve">) на </w:t>
            </w:r>
            <w:proofErr w:type="spellStart"/>
            <w:r w:rsidRPr="00707AD5">
              <w:rPr>
                <w:sz w:val="24"/>
                <w:szCs w:val="24"/>
              </w:rPr>
              <w:t>основі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доказів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зниження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показників</w:t>
            </w:r>
            <w:proofErr w:type="spellEnd"/>
            <w:r w:rsidRPr="00707AD5">
              <w:rPr>
                <w:sz w:val="24"/>
                <w:szCs w:val="24"/>
              </w:rPr>
              <w:t xml:space="preserve"> болю </w:t>
            </w:r>
            <w:r>
              <w:rPr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 і 2)</w:t>
            </w:r>
          </w:p>
        </w:tc>
      </w:tr>
      <w:tr w:rsidR="00F715B7" w14:paraId="5ED7BC30" w14:textId="77777777">
        <w:trPr>
          <w:trHeight w:val="236"/>
        </w:trPr>
        <w:tc>
          <w:tcPr>
            <w:tcW w:w="2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BDF68E" w14:textId="77777777" w:rsidR="00F715B7" w:rsidRDefault="00F715B7"/>
        </w:tc>
        <w:tc>
          <w:tcPr>
            <w:tcW w:w="6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86281" w14:textId="77777777" w:rsidR="00F715B7" w:rsidRDefault="00F715B7"/>
        </w:tc>
      </w:tr>
      <w:tr w:rsidR="00F715B7" w14:paraId="7AC47540" w14:textId="77777777">
        <w:trPr>
          <w:trHeight w:val="1174"/>
        </w:trPr>
        <w:tc>
          <w:tcPr>
            <w:tcW w:w="29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155B68AA" w14:textId="77777777" w:rsidR="00F715B7" w:rsidRDefault="00000000" w:rsidP="00707AD5">
            <w:pPr>
              <w:spacing w:line="20" w:lineRule="atLeast"/>
            </w:pPr>
            <w:proofErr w:type="spellStart"/>
            <w:r>
              <w:rPr>
                <w:b/>
                <w:bCs/>
                <w:sz w:val="24"/>
                <w:szCs w:val="24"/>
                <w:lang w:val="fr-FR"/>
              </w:rPr>
              <w:lastRenderedPageBreak/>
              <w:t>Техніка</w:t>
            </w:r>
            <w:proofErr w:type="spellEnd"/>
            <w:r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fr-FR"/>
              </w:rPr>
              <w:t>міні-порту</w:t>
            </w:r>
            <w:proofErr w:type="spellEnd"/>
          </w:p>
        </w:tc>
        <w:tc>
          <w:tcPr>
            <w:tcW w:w="63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6ECAF275" w14:textId="77777777" w:rsidR="00F715B7" w:rsidRDefault="00000000">
            <w:pPr>
              <w:spacing w:line="288" w:lineRule="exact"/>
              <w:ind w:left="8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  <w:r w:rsidRPr="00707AD5">
              <w:rPr>
                <w:sz w:val="24"/>
                <w:szCs w:val="24"/>
              </w:rPr>
              <w:t xml:space="preserve">  </w:t>
            </w:r>
            <w:proofErr w:type="spellStart"/>
            <w:r w:rsidRPr="00707AD5">
              <w:rPr>
                <w:sz w:val="24"/>
                <w:szCs w:val="24"/>
              </w:rPr>
              <w:t>Рекомендується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використовувати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лапароскопічну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техніку</w:t>
            </w:r>
            <w:proofErr w:type="spellEnd"/>
            <w:r w:rsidRPr="00707AD5">
              <w:rPr>
                <w:sz w:val="24"/>
                <w:szCs w:val="24"/>
              </w:rPr>
              <w:t xml:space="preserve"> з </w:t>
            </w:r>
            <w:proofErr w:type="spellStart"/>
            <w:r w:rsidRPr="00707AD5">
              <w:rPr>
                <w:sz w:val="24"/>
                <w:szCs w:val="24"/>
              </w:rPr>
              <w:t>міні</w:t>
            </w:r>
            <w:proofErr w:type="spellEnd"/>
            <w:r w:rsidRPr="00707AD5">
              <w:rPr>
                <w:sz w:val="24"/>
                <w:szCs w:val="24"/>
              </w:rPr>
              <w:t xml:space="preserve"> -портом, </w:t>
            </w:r>
            <w:proofErr w:type="spellStart"/>
            <w:r w:rsidRPr="00707AD5">
              <w:rPr>
                <w:sz w:val="24"/>
                <w:szCs w:val="24"/>
              </w:rPr>
              <w:t>оскільки</w:t>
            </w:r>
            <w:proofErr w:type="spellEnd"/>
            <w:r w:rsidRPr="00707AD5">
              <w:rPr>
                <w:sz w:val="24"/>
                <w:szCs w:val="24"/>
              </w:rPr>
              <w:t xml:space="preserve"> вона </w:t>
            </w:r>
            <w:proofErr w:type="spellStart"/>
            <w:r w:rsidRPr="00707AD5">
              <w:rPr>
                <w:sz w:val="24"/>
                <w:szCs w:val="24"/>
              </w:rPr>
              <w:t>зменшує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біль</w:t>
            </w:r>
            <w:proofErr w:type="spellEnd"/>
            <w:r w:rsidRPr="00707AD5"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 w:rsidRPr="00707AD5">
              <w:rPr>
                <w:sz w:val="24"/>
                <w:szCs w:val="24"/>
              </w:rPr>
              <w:t xml:space="preserve"> 1), </w:t>
            </w:r>
            <w:proofErr w:type="spellStart"/>
            <w:r w:rsidRPr="00707AD5">
              <w:rPr>
                <w:sz w:val="24"/>
                <w:szCs w:val="24"/>
              </w:rPr>
              <w:t>але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слід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брати</w:t>
            </w:r>
            <w:proofErr w:type="spellEnd"/>
            <w:r w:rsidRPr="00707AD5">
              <w:rPr>
                <w:sz w:val="24"/>
                <w:szCs w:val="24"/>
              </w:rPr>
              <w:t xml:space="preserve"> до </w:t>
            </w:r>
            <w:proofErr w:type="spellStart"/>
            <w:r w:rsidRPr="00707AD5">
              <w:rPr>
                <w:sz w:val="24"/>
                <w:szCs w:val="24"/>
              </w:rPr>
              <w:t>уваги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вартість</w:t>
            </w:r>
            <w:proofErr w:type="spellEnd"/>
            <w:r w:rsidRPr="00707AD5">
              <w:rPr>
                <w:sz w:val="24"/>
                <w:szCs w:val="24"/>
              </w:rPr>
              <w:t xml:space="preserve"> і </w:t>
            </w:r>
            <w:proofErr w:type="spellStart"/>
            <w:r w:rsidRPr="00707AD5">
              <w:rPr>
                <w:sz w:val="24"/>
                <w:szCs w:val="24"/>
              </w:rPr>
              <w:t>доступність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обладнання</w:t>
            </w:r>
            <w:proofErr w:type="spellEnd"/>
            <w:r w:rsidRPr="00707AD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Grade</w:t>
            </w:r>
            <w:r w:rsidRPr="00707AD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</w:t>
            </w:r>
            <w:r w:rsidRPr="00707AD5">
              <w:rPr>
                <w:sz w:val="24"/>
                <w:szCs w:val="24"/>
              </w:rPr>
              <w:t>)</w:t>
            </w:r>
          </w:p>
        </w:tc>
      </w:tr>
      <w:tr w:rsidR="00F715B7" w14:paraId="1B3BD1CB" w14:textId="77777777">
        <w:trPr>
          <w:trHeight w:val="236"/>
        </w:trPr>
        <w:tc>
          <w:tcPr>
            <w:tcW w:w="29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D3171A" w14:textId="77777777" w:rsidR="00F715B7" w:rsidRDefault="00F715B7"/>
        </w:tc>
        <w:tc>
          <w:tcPr>
            <w:tcW w:w="6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2A2E38" w14:textId="77777777" w:rsidR="00F715B7" w:rsidRDefault="00F715B7"/>
        </w:tc>
      </w:tr>
    </w:tbl>
    <w:p w14:paraId="60EC1C1B" w14:textId="77777777" w:rsidR="00F715B7" w:rsidRDefault="00F715B7">
      <w:pPr>
        <w:widowControl w:val="0"/>
        <w:ind w:left="118" w:hanging="118"/>
        <w:rPr>
          <w:rFonts w:ascii="Times New Roman" w:eastAsia="Times New Roman" w:hAnsi="Times New Roman" w:cs="Times New Roman"/>
        </w:rPr>
      </w:pPr>
    </w:p>
    <w:p w14:paraId="5CFF1CF6" w14:textId="77777777" w:rsidR="00F715B7" w:rsidRDefault="00F715B7">
      <w:pPr>
        <w:widowControl w:val="0"/>
        <w:ind w:left="10" w:hanging="10"/>
        <w:rPr>
          <w:rFonts w:ascii="Times New Roman" w:eastAsia="Times New Roman" w:hAnsi="Times New Roman" w:cs="Times New Roman"/>
        </w:rPr>
      </w:pPr>
    </w:p>
    <w:p w14:paraId="4206EB73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1E836BB4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32C79276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2D4A89F1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1F9AAA8F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0B8DF8C8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08DD969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3CDA794C" w14:textId="77777777" w:rsidR="00F715B7" w:rsidRDefault="00F715B7">
      <w:pPr>
        <w:spacing w:line="368" w:lineRule="exact"/>
        <w:rPr>
          <w:rFonts w:ascii="Times New Roman" w:eastAsia="Times New Roman" w:hAnsi="Times New Roman" w:cs="Times New Roman"/>
        </w:rPr>
      </w:pPr>
    </w:p>
    <w:p w14:paraId="246C1E85" w14:textId="77777777" w:rsidR="00F715B7" w:rsidRDefault="00F715B7">
      <w:pPr>
        <w:widowControl w:val="0"/>
        <w:ind w:left="120" w:hanging="120"/>
        <w:rPr>
          <w:rFonts w:ascii="Times New Roman" w:eastAsia="Times New Roman" w:hAnsi="Times New Roman" w:cs="Times New Roman"/>
        </w:rPr>
      </w:pPr>
    </w:p>
    <w:p w14:paraId="62DB99D9" w14:textId="77777777" w:rsidR="00F715B7" w:rsidRDefault="00F715B7">
      <w:pPr>
        <w:sectPr w:rsidR="00F715B7">
          <w:headerReference w:type="default" r:id="rId8"/>
          <w:pgSz w:w="11900" w:h="16840"/>
          <w:pgMar w:top="1440" w:right="1248" w:bottom="144" w:left="1320" w:header="0" w:footer="0" w:gutter="0"/>
          <w:cols w:space="720"/>
        </w:sectPr>
      </w:pPr>
    </w:p>
    <w:p w14:paraId="1DAA0941" w14:textId="77777777" w:rsidR="00F715B7" w:rsidRDefault="00F715B7" w:rsidP="00707AD5">
      <w:pPr>
        <w:spacing w:line="200" w:lineRule="exact"/>
        <w:jc w:val="center"/>
        <w:rPr>
          <w:rFonts w:ascii="Times New Roman" w:eastAsia="Times New Roman" w:hAnsi="Times New Roman" w:cs="Times New Roman"/>
        </w:rPr>
      </w:pPr>
      <w:bookmarkStart w:id="1" w:name="page3"/>
      <w:bookmarkEnd w:id="1"/>
    </w:p>
    <w:p w14:paraId="1F31B9EA" w14:textId="77777777" w:rsidR="00F715B7" w:rsidRDefault="00000000" w:rsidP="00707AD5">
      <w:pPr>
        <w:spacing w:line="217" w:lineRule="auto"/>
        <w:ind w:right="124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Рекомендується</w:t>
      </w:r>
      <w:proofErr w:type="spellEnd"/>
      <w:r>
        <w:rPr>
          <w:b/>
          <w:bCs/>
          <w:sz w:val="24"/>
          <w:szCs w:val="24"/>
        </w:rPr>
        <w:t>, коли «</w:t>
      </w:r>
      <w:proofErr w:type="spellStart"/>
      <w:r>
        <w:rPr>
          <w:b/>
          <w:bCs/>
          <w:sz w:val="24"/>
          <w:szCs w:val="24"/>
        </w:rPr>
        <w:t>базова</w:t>
      </w:r>
      <w:proofErr w:type="spellEnd"/>
      <w:r>
        <w:rPr>
          <w:b/>
          <w:bCs/>
          <w:sz w:val="24"/>
          <w:szCs w:val="24"/>
        </w:rPr>
        <w:t xml:space="preserve">» </w:t>
      </w:r>
      <w:proofErr w:type="spellStart"/>
      <w:r>
        <w:rPr>
          <w:b/>
          <w:bCs/>
          <w:sz w:val="24"/>
          <w:szCs w:val="24"/>
        </w:rPr>
        <w:t>аналгезія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неможлива</w:t>
      </w:r>
      <w:proofErr w:type="spellEnd"/>
      <w:r>
        <w:rPr>
          <w:b/>
          <w:bCs/>
          <w:sz w:val="24"/>
          <w:szCs w:val="24"/>
        </w:rPr>
        <w:t>: перед/</w:t>
      </w:r>
      <w:proofErr w:type="spellStart"/>
      <w:r>
        <w:rPr>
          <w:b/>
          <w:bCs/>
          <w:sz w:val="24"/>
          <w:szCs w:val="24"/>
        </w:rPr>
        <w:t>інтраопераційні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втручання</w:t>
      </w:r>
      <w:proofErr w:type="spellEnd"/>
    </w:p>
    <w:p w14:paraId="51B5FB6E" w14:textId="77777777" w:rsidR="00F715B7" w:rsidRDefault="00000000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 w:val="21"/>
          <w:szCs w:val="21"/>
        </w:rPr>
        <w:drawing>
          <wp:anchor distT="0" distB="0" distL="0" distR="0" simplePos="0" relativeHeight="251651072" behindDoc="1" locked="0" layoutInCell="1" allowOverlap="1" wp14:anchorId="4013C648" wp14:editId="51AA87A8">
            <wp:simplePos x="0" y="0"/>
            <wp:positionH relativeFrom="page">
              <wp:posOffset>838200</wp:posOffset>
            </wp:positionH>
            <wp:positionV relativeFrom="line">
              <wp:posOffset>4695092</wp:posOffset>
            </wp:positionV>
            <wp:extent cx="5936518" cy="3068516"/>
            <wp:effectExtent l="0" t="0" r="0" b="0"/>
            <wp:wrapNone/>
            <wp:docPr id="1073741832" name="officeArt object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.png" descr="image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6518" cy="30685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"/>
        <w:tblW w:w="926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00"/>
        <w:gridCol w:w="6160"/>
      </w:tblGrid>
      <w:tr w:rsidR="00F715B7" w14:paraId="471BC087" w14:textId="77777777">
        <w:trPr>
          <w:trHeight w:val="1205"/>
        </w:trPr>
        <w:tc>
          <w:tcPr>
            <w:tcW w:w="31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4D7B985B" w14:textId="77777777" w:rsidR="00F715B7" w:rsidRDefault="00000000">
            <w:pPr>
              <w:spacing w:line="285" w:lineRule="exact"/>
              <w:ind w:left="120"/>
            </w:pPr>
            <w:proofErr w:type="spellStart"/>
            <w:r>
              <w:rPr>
                <w:b/>
                <w:bCs/>
                <w:sz w:val="24"/>
                <w:szCs w:val="24"/>
              </w:rPr>
              <w:t>Габапентиноїди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: </w:t>
            </w:r>
            <w:proofErr w:type="spellStart"/>
            <w:r>
              <w:rPr>
                <w:b/>
                <w:bCs/>
                <w:sz w:val="24"/>
                <w:szCs w:val="24"/>
              </w:rPr>
              <w:t>можна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розглянути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sz w:val="24"/>
                <w:szCs w:val="24"/>
              </w:rPr>
              <w:t>якщо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b/>
                <w:bCs/>
                <w:sz w:val="24"/>
                <w:szCs w:val="24"/>
              </w:rPr>
              <w:t>базова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» </w:t>
            </w:r>
            <w:proofErr w:type="spellStart"/>
            <w:r>
              <w:rPr>
                <w:b/>
                <w:bCs/>
                <w:sz w:val="24"/>
                <w:szCs w:val="24"/>
              </w:rPr>
              <w:t>аналгезія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неможлива</w:t>
            </w:r>
            <w:proofErr w:type="spellEnd"/>
          </w:p>
        </w:tc>
        <w:tc>
          <w:tcPr>
            <w:tcW w:w="61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90BC65" w14:textId="77777777" w:rsidR="00F715B7" w:rsidRDefault="00000000">
            <w:pPr>
              <w:pStyle w:val="a7"/>
              <w:numPr>
                <w:ilvl w:val="0"/>
                <w:numId w:val="4"/>
              </w:numPr>
              <w:spacing w:line="29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 </w:t>
            </w:r>
            <w:proofErr w:type="spellStart"/>
            <w:r>
              <w:rPr>
                <w:sz w:val="24"/>
                <w:szCs w:val="24"/>
              </w:rPr>
              <w:t>операцією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габапентиноїди</w:t>
            </w:r>
            <w:proofErr w:type="spellEnd"/>
            <w:r>
              <w:rPr>
                <w:sz w:val="24"/>
                <w:szCs w:val="24"/>
              </w:rPr>
              <w:t xml:space="preserve"> не </w:t>
            </w:r>
            <w:proofErr w:type="spellStart"/>
            <w:r>
              <w:rPr>
                <w:sz w:val="24"/>
                <w:szCs w:val="24"/>
              </w:rPr>
              <w:t>рекомендуються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07AD5">
              <w:rPr>
                <w:sz w:val="24"/>
                <w:szCs w:val="24"/>
                <w:lang w:val="uk-UA"/>
              </w:rPr>
              <w:t xml:space="preserve">до </w:t>
            </w:r>
            <w:proofErr w:type="spellStart"/>
            <w:r>
              <w:rPr>
                <w:sz w:val="24"/>
                <w:szCs w:val="24"/>
              </w:rPr>
              <w:t>рутинн</w:t>
            </w:r>
            <w:proofErr w:type="spellEnd"/>
            <w:r w:rsidR="00707AD5">
              <w:rPr>
                <w:sz w:val="24"/>
                <w:szCs w:val="24"/>
                <w:lang w:val="uk-UA"/>
              </w:rPr>
              <w:t>ого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використання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але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мож</w:t>
            </w:r>
            <w:r w:rsidR="00707AD5">
              <w:rPr>
                <w:sz w:val="24"/>
                <w:szCs w:val="24"/>
                <w:lang w:val="uk-UA"/>
              </w:rPr>
              <w:t>уть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розглядатися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якщо</w:t>
            </w:r>
            <w:proofErr w:type="spellEnd"/>
            <w:r>
              <w:rPr>
                <w:sz w:val="24"/>
                <w:szCs w:val="24"/>
              </w:rPr>
              <w:t xml:space="preserve">  «</w:t>
            </w:r>
            <w:proofErr w:type="spellStart"/>
            <w:proofErr w:type="gramEnd"/>
            <w:r>
              <w:rPr>
                <w:sz w:val="24"/>
                <w:szCs w:val="24"/>
              </w:rPr>
              <w:t>базова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аналгезія</w:t>
            </w:r>
            <w:proofErr w:type="spellEnd"/>
          </w:p>
          <w:p w14:paraId="6098204B" w14:textId="77777777" w:rsidR="00F715B7" w:rsidRDefault="00000000">
            <w:pPr>
              <w:pStyle w:val="a7"/>
              <w:spacing w:line="296" w:lineRule="exact"/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неможлива</w:t>
            </w:r>
            <w:proofErr w:type="spellEnd"/>
            <w:r>
              <w:rPr>
                <w:sz w:val="24"/>
                <w:szCs w:val="24"/>
              </w:rPr>
              <w:t xml:space="preserve">  (</w:t>
            </w:r>
            <w:proofErr w:type="spellStart"/>
            <w:proofErr w:type="gramEnd"/>
            <w:r>
              <w:rPr>
                <w:sz w:val="24"/>
                <w:szCs w:val="24"/>
              </w:rPr>
              <w:t>Grade</w:t>
            </w:r>
            <w:proofErr w:type="spellEnd"/>
            <w:r>
              <w:rPr>
                <w:sz w:val="24"/>
                <w:szCs w:val="24"/>
              </w:rPr>
              <w:t xml:space="preserve"> D)</w:t>
            </w:r>
          </w:p>
        </w:tc>
      </w:tr>
      <w:tr w:rsidR="00F715B7" w14:paraId="6F727893" w14:textId="77777777">
        <w:trPr>
          <w:trHeight w:val="2067"/>
        </w:trPr>
        <w:tc>
          <w:tcPr>
            <w:tcW w:w="310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B5C85F" w14:textId="77777777" w:rsidR="00F715B7" w:rsidRDefault="00F715B7"/>
        </w:tc>
        <w:tc>
          <w:tcPr>
            <w:tcW w:w="61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D4A95E" w14:textId="77777777" w:rsidR="00F715B7" w:rsidRDefault="00000000">
            <w:pPr>
              <w:pStyle w:val="a7"/>
              <w:numPr>
                <w:ilvl w:val="0"/>
                <w:numId w:val="5"/>
              </w:num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Хоча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кілька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досліджень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повідомляли</w:t>
            </w:r>
            <w:proofErr w:type="spellEnd"/>
            <w:r>
              <w:rPr>
                <w:sz w:val="24"/>
                <w:szCs w:val="24"/>
              </w:rPr>
              <w:t xml:space="preserve"> про </w:t>
            </w:r>
            <w:proofErr w:type="spellStart"/>
            <w:r>
              <w:rPr>
                <w:sz w:val="24"/>
                <w:szCs w:val="24"/>
              </w:rPr>
              <w:t>зниження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післяопераційн</w:t>
            </w:r>
            <w:r w:rsidR="00707AD5">
              <w:rPr>
                <w:sz w:val="24"/>
                <w:szCs w:val="24"/>
                <w:lang w:val="uk-UA"/>
              </w:rPr>
              <w:t>их</w:t>
            </w:r>
            <w:proofErr w:type="spellEnd"/>
            <w:r>
              <w:rPr>
                <w:sz w:val="24"/>
                <w:szCs w:val="24"/>
              </w:rPr>
              <w:t xml:space="preserve"> потреб в </w:t>
            </w:r>
            <w:proofErr w:type="spellStart"/>
            <w:r>
              <w:rPr>
                <w:sz w:val="24"/>
                <w:szCs w:val="24"/>
              </w:rPr>
              <w:t>опіоїдах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 і 2) </w:t>
            </w:r>
            <w:r w:rsidR="00707AD5">
              <w:rPr>
                <w:sz w:val="24"/>
                <w:szCs w:val="24"/>
                <w:lang w:val="uk-UA"/>
              </w:rPr>
              <w:t>при використанні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передопераційни</w:t>
            </w:r>
            <w:proofErr w:type="spellEnd"/>
            <w:r w:rsidR="00707AD5">
              <w:rPr>
                <w:sz w:val="24"/>
                <w:szCs w:val="24"/>
                <w:lang w:val="uk-UA"/>
              </w:rPr>
              <w:t>х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габапентиноїд</w:t>
            </w:r>
            <w:r w:rsidR="00707AD5">
              <w:rPr>
                <w:sz w:val="24"/>
                <w:szCs w:val="24"/>
                <w:lang w:val="uk-UA"/>
              </w:rPr>
              <w:t>ів</w:t>
            </w:r>
            <w:proofErr w:type="spellEnd"/>
            <w:r>
              <w:rPr>
                <w:sz w:val="24"/>
                <w:szCs w:val="24"/>
              </w:rPr>
              <w:t xml:space="preserve">, вони </w:t>
            </w:r>
            <w:proofErr w:type="spellStart"/>
            <w:r>
              <w:rPr>
                <w:sz w:val="24"/>
                <w:szCs w:val="24"/>
              </w:rPr>
              <w:t>можуть</w:t>
            </w:r>
            <w:proofErr w:type="spellEnd"/>
            <w:r>
              <w:rPr>
                <w:sz w:val="24"/>
                <w:szCs w:val="24"/>
              </w:rPr>
              <w:t xml:space="preserve"> не </w:t>
            </w:r>
            <w:proofErr w:type="spellStart"/>
            <w:r>
              <w:rPr>
                <w:sz w:val="24"/>
                <w:szCs w:val="24"/>
              </w:rPr>
              <w:t>додавати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ефективн</w:t>
            </w:r>
            <w:proofErr w:type="spellEnd"/>
            <w:r w:rsidR="00707AD5">
              <w:rPr>
                <w:sz w:val="24"/>
                <w:szCs w:val="24"/>
                <w:lang w:val="uk-UA"/>
              </w:rPr>
              <w:t>ості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базової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аналгетичної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техніки</w:t>
            </w:r>
            <w:proofErr w:type="spellEnd"/>
            <w:r>
              <w:rPr>
                <w:sz w:val="24"/>
                <w:szCs w:val="24"/>
              </w:rPr>
              <w:t xml:space="preserve"> парацетамол</w:t>
            </w:r>
            <w:proofErr w:type="spellStart"/>
            <w:r w:rsidR="00707AD5">
              <w:rPr>
                <w:sz w:val="24"/>
                <w:szCs w:val="24"/>
                <w:lang w:val="uk-UA"/>
              </w:rPr>
              <w:t>ом</w:t>
            </w:r>
            <w:proofErr w:type="spellEnd"/>
            <w:r>
              <w:rPr>
                <w:sz w:val="24"/>
                <w:szCs w:val="24"/>
              </w:rPr>
              <w:t>, НПЗП/</w:t>
            </w:r>
            <w:proofErr w:type="spellStart"/>
            <w:r>
              <w:rPr>
                <w:sz w:val="24"/>
                <w:szCs w:val="24"/>
              </w:rPr>
              <w:t>селективні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інгібітори</w:t>
            </w:r>
            <w:proofErr w:type="spellEnd"/>
            <w:r>
              <w:rPr>
                <w:sz w:val="24"/>
                <w:szCs w:val="24"/>
              </w:rPr>
              <w:t xml:space="preserve"> ЦОГ-2 та </w:t>
            </w:r>
            <w:proofErr w:type="spellStart"/>
            <w:r>
              <w:rPr>
                <w:sz w:val="24"/>
                <w:szCs w:val="24"/>
              </w:rPr>
              <w:t>інфільтраці</w:t>
            </w:r>
            <w:r w:rsidR="00707AD5">
              <w:rPr>
                <w:sz w:val="24"/>
                <w:szCs w:val="24"/>
                <w:lang w:val="uk-UA"/>
              </w:rPr>
              <w:t>єю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місця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операції</w:t>
            </w:r>
            <w:proofErr w:type="spellEnd"/>
          </w:p>
        </w:tc>
      </w:tr>
      <w:tr w:rsidR="00F715B7" w14:paraId="5CF13CBA" w14:textId="77777777">
        <w:trPr>
          <w:trHeight w:val="1167"/>
        </w:trPr>
        <w:tc>
          <w:tcPr>
            <w:tcW w:w="3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88A228" w14:textId="77777777" w:rsidR="00F715B7" w:rsidRDefault="00F715B7"/>
        </w:tc>
        <w:tc>
          <w:tcPr>
            <w:tcW w:w="6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C18AA9" w14:textId="77777777" w:rsidR="00F715B7" w:rsidRDefault="00707AD5">
            <w:pPr>
              <w:pStyle w:val="a7"/>
              <w:numPr>
                <w:ilvl w:val="0"/>
                <w:numId w:val="6"/>
              </w:num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О</w:t>
            </w:r>
            <w:proofErr w:type="spellStart"/>
            <w:r>
              <w:rPr>
                <w:sz w:val="24"/>
                <w:szCs w:val="24"/>
              </w:rPr>
              <w:t>птимальна</w:t>
            </w:r>
            <w:proofErr w:type="spellEnd"/>
            <w:r>
              <w:rPr>
                <w:sz w:val="24"/>
                <w:szCs w:val="24"/>
              </w:rPr>
              <w:t xml:space="preserve"> доза</w:t>
            </w:r>
            <w:r>
              <w:rPr>
                <w:sz w:val="24"/>
                <w:szCs w:val="24"/>
                <w:lang w:val="uk-UA"/>
              </w:rPr>
              <w:t xml:space="preserve"> підбирається індивідуально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>з метою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збалансувати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знеболюючу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дію</w:t>
            </w:r>
            <w:proofErr w:type="spellEnd"/>
            <w:r>
              <w:rPr>
                <w:sz w:val="24"/>
                <w:szCs w:val="24"/>
              </w:rPr>
              <w:t xml:space="preserve"> з </w:t>
            </w:r>
            <w:proofErr w:type="spellStart"/>
            <w:r>
              <w:rPr>
                <w:sz w:val="24"/>
                <w:szCs w:val="24"/>
              </w:rPr>
              <w:t>потенційними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побічними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ефектами</w:t>
            </w:r>
            <w:proofErr w:type="spellEnd"/>
            <w:r>
              <w:rPr>
                <w:sz w:val="24"/>
                <w:szCs w:val="24"/>
                <w:lang w:val="uk-UA"/>
              </w:rPr>
              <w:t>, наприклад,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седаці</w:t>
            </w:r>
            <w:r>
              <w:rPr>
                <w:sz w:val="24"/>
                <w:szCs w:val="24"/>
                <w:lang w:val="uk-UA"/>
              </w:rPr>
              <w:t>єю</w:t>
            </w:r>
            <w:proofErr w:type="spellEnd"/>
          </w:p>
        </w:tc>
      </w:tr>
      <w:tr w:rsidR="00F715B7" w14:paraId="1C9D45B1" w14:textId="77777777" w:rsidTr="00707AD5">
        <w:trPr>
          <w:trHeight w:val="1852"/>
        </w:trPr>
        <w:tc>
          <w:tcPr>
            <w:tcW w:w="31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B3826A" w14:textId="77777777" w:rsidR="00F715B7" w:rsidRDefault="00000000">
            <w:pPr>
              <w:spacing w:line="276" w:lineRule="exact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TAP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та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07AD5">
              <w:rPr>
                <w:b/>
                <w:bCs/>
                <w:sz w:val="24"/>
                <w:szCs w:val="24"/>
                <w:lang w:val="en-US"/>
              </w:rPr>
              <w:t>QL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блоки</w:t>
            </w:r>
            <w:proofErr w:type="spellEnd"/>
          </w:p>
        </w:tc>
        <w:tc>
          <w:tcPr>
            <w:tcW w:w="61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9EE3FD" w14:textId="77777777" w:rsidR="00F715B7" w:rsidRDefault="00000000">
            <w:pPr>
              <w:pStyle w:val="a7"/>
              <w:numPr>
                <w:ilvl w:val="0"/>
                <w:numId w:val="7"/>
              </w:numPr>
              <w:spacing w:line="27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Блоки </w:t>
            </w:r>
            <w:r>
              <w:rPr>
                <w:sz w:val="24"/>
                <w:szCs w:val="24"/>
                <w:lang w:val="en-US"/>
              </w:rPr>
              <w:t>TAP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07AD5">
              <w:rPr>
                <w:sz w:val="24"/>
                <w:szCs w:val="24"/>
                <w:lang w:val="en-US"/>
              </w:rPr>
              <w:t>QL</w:t>
            </w:r>
            <w:r>
              <w:rPr>
                <w:sz w:val="24"/>
                <w:szCs w:val="24"/>
              </w:rPr>
              <w:t xml:space="preserve"> не </w:t>
            </w:r>
            <w:proofErr w:type="spellStart"/>
            <w:r>
              <w:rPr>
                <w:sz w:val="24"/>
                <w:szCs w:val="24"/>
              </w:rPr>
              <w:t>рекомендуються</w:t>
            </w:r>
            <w:proofErr w:type="spellEnd"/>
            <w:r>
              <w:rPr>
                <w:sz w:val="24"/>
                <w:szCs w:val="24"/>
              </w:rPr>
              <w:t xml:space="preserve"> для рутинного </w:t>
            </w:r>
            <w:proofErr w:type="spellStart"/>
            <w:r>
              <w:rPr>
                <w:sz w:val="24"/>
                <w:szCs w:val="24"/>
              </w:rPr>
              <w:t>використання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Grade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), </w:t>
            </w:r>
            <w:proofErr w:type="spellStart"/>
            <w:r>
              <w:rPr>
                <w:sz w:val="24"/>
                <w:szCs w:val="24"/>
              </w:rPr>
              <w:t>незважаючи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кілька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досліджень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які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повідомляють</w:t>
            </w:r>
            <w:proofErr w:type="spellEnd"/>
            <w:r>
              <w:rPr>
                <w:sz w:val="24"/>
                <w:szCs w:val="24"/>
              </w:rPr>
              <w:t xml:space="preserve"> про </w:t>
            </w:r>
            <w:proofErr w:type="spellStart"/>
            <w:r>
              <w:rPr>
                <w:sz w:val="24"/>
                <w:szCs w:val="24"/>
              </w:rPr>
              <w:t>зниження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післяопераційної</w:t>
            </w:r>
            <w:proofErr w:type="spellEnd"/>
            <w:r>
              <w:rPr>
                <w:sz w:val="24"/>
                <w:szCs w:val="24"/>
              </w:rPr>
              <w:t xml:space="preserve"> потреби в </w:t>
            </w:r>
            <w:proofErr w:type="spellStart"/>
            <w:r>
              <w:rPr>
                <w:sz w:val="24"/>
                <w:szCs w:val="24"/>
              </w:rPr>
              <w:t>опіоїдах</w:t>
            </w:r>
            <w:proofErr w:type="spellEnd"/>
            <w:r>
              <w:rPr>
                <w:sz w:val="24"/>
                <w:szCs w:val="24"/>
              </w:rPr>
              <w:t xml:space="preserve"> і </w:t>
            </w:r>
            <w:proofErr w:type="spellStart"/>
            <w:r>
              <w:rPr>
                <w:sz w:val="24"/>
                <w:szCs w:val="24"/>
              </w:rPr>
              <w:t>оцін</w:t>
            </w:r>
            <w:r w:rsidR="00707AD5">
              <w:rPr>
                <w:sz w:val="24"/>
                <w:szCs w:val="24"/>
                <w:lang w:val="uk-UA"/>
              </w:rPr>
              <w:t>ках</w:t>
            </w:r>
            <w:proofErr w:type="spellEnd"/>
            <w:r>
              <w:rPr>
                <w:sz w:val="24"/>
                <w:szCs w:val="24"/>
              </w:rPr>
              <w:t xml:space="preserve"> болю (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 і 2). </w:t>
            </w:r>
            <w:proofErr w:type="spellStart"/>
            <w:r>
              <w:rPr>
                <w:sz w:val="24"/>
                <w:szCs w:val="24"/>
              </w:rPr>
              <w:t>Однак</w:t>
            </w:r>
            <w:proofErr w:type="spellEnd"/>
            <w:r>
              <w:rPr>
                <w:sz w:val="24"/>
                <w:szCs w:val="24"/>
              </w:rPr>
              <w:t xml:space="preserve"> вони </w:t>
            </w:r>
            <w:proofErr w:type="spellStart"/>
            <w:r>
              <w:rPr>
                <w:sz w:val="24"/>
                <w:szCs w:val="24"/>
              </w:rPr>
              <w:t>можуть</w:t>
            </w:r>
            <w:proofErr w:type="spellEnd"/>
            <w:r>
              <w:rPr>
                <w:sz w:val="24"/>
                <w:szCs w:val="24"/>
              </w:rPr>
              <w:t xml:space="preserve"> бути </w:t>
            </w:r>
            <w:proofErr w:type="spellStart"/>
            <w:r>
              <w:rPr>
                <w:sz w:val="24"/>
                <w:szCs w:val="24"/>
              </w:rPr>
              <w:t>розглянуті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якщо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707AD5">
              <w:rPr>
                <w:sz w:val="24"/>
                <w:szCs w:val="24"/>
              </w:rPr>
              <w:t>«</w:t>
            </w:r>
            <w:proofErr w:type="spellStart"/>
            <w:r w:rsidRPr="00707AD5">
              <w:rPr>
                <w:sz w:val="24"/>
                <w:szCs w:val="24"/>
              </w:rPr>
              <w:t>базова</w:t>
            </w:r>
            <w:proofErr w:type="spellEnd"/>
            <w:r w:rsidRPr="00707AD5">
              <w:rPr>
                <w:sz w:val="24"/>
                <w:szCs w:val="24"/>
              </w:rPr>
              <w:t xml:space="preserve">» </w:t>
            </w:r>
            <w:proofErr w:type="spellStart"/>
            <w:r w:rsidRPr="00707AD5">
              <w:rPr>
                <w:sz w:val="24"/>
                <w:szCs w:val="24"/>
              </w:rPr>
              <w:t>аналгезія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неможлива</w:t>
            </w:r>
            <w:proofErr w:type="spellEnd"/>
          </w:p>
        </w:tc>
      </w:tr>
      <w:tr w:rsidR="00F715B7" w14:paraId="08EB1EF5" w14:textId="77777777" w:rsidTr="00707AD5">
        <w:trPr>
          <w:trHeight w:val="21"/>
        </w:trPr>
        <w:tc>
          <w:tcPr>
            <w:tcW w:w="3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87568A" w14:textId="77777777" w:rsidR="00F715B7" w:rsidRDefault="00F715B7"/>
        </w:tc>
        <w:tc>
          <w:tcPr>
            <w:tcW w:w="6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0FD1A9" w14:textId="77777777" w:rsidR="00F715B7" w:rsidRDefault="00F715B7"/>
        </w:tc>
      </w:tr>
    </w:tbl>
    <w:p w14:paraId="3F0F5952" w14:textId="77777777" w:rsidR="00F715B7" w:rsidRDefault="00F715B7">
      <w:pPr>
        <w:widowControl w:val="0"/>
        <w:ind w:left="108" w:hanging="108"/>
        <w:rPr>
          <w:rFonts w:ascii="Times New Roman" w:eastAsia="Times New Roman" w:hAnsi="Times New Roman" w:cs="Times New Roman"/>
        </w:rPr>
      </w:pPr>
    </w:p>
    <w:p w14:paraId="4AE28118" w14:textId="77777777" w:rsidR="00F715B7" w:rsidRDefault="00000000">
      <w:pPr>
        <w:spacing w:line="228" w:lineRule="exact"/>
        <w:rPr>
          <w:b/>
          <w:bCs/>
          <w:color w:val="FFFFFF"/>
          <w:sz w:val="24"/>
          <w:szCs w:val="24"/>
          <w:u w:color="FFFFFF"/>
        </w:rPr>
      </w:pPr>
      <w:r>
        <w:rPr>
          <w:rFonts w:ascii="Times New Roman" w:hAnsi="Times New Roman"/>
        </w:rPr>
        <w:t xml:space="preserve">  </w:t>
      </w:r>
      <w:proofErr w:type="spellStart"/>
      <w:r>
        <w:rPr>
          <w:b/>
          <w:bCs/>
          <w:color w:val="FFFFFF"/>
          <w:sz w:val="24"/>
          <w:szCs w:val="24"/>
          <w:u w:color="FFFFFF"/>
          <w:lang w:val="en-US"/>
        </w:rPr>
        <w:t>Рекомендовано</w:t>
      </w:r>
      <w:proofErr w:type="spellEnd"/>
      <w:r>
        <w:rPr>
          <w:b/>
          <w:bCs/>
          <w:color w:val="FFFFFF"/>
          <w:sz w:val="24"/>
          <w:szCs w:val="24"/>
          <w:u w:color="FFFFFF"/>
          <w:lang w:val="en-US"/>
        </w:rPr>
        <w:t xml:space="preserve">: </w:t>
      </w:r>
      <w:proofErr w:type="spellStart"/>
      <w:r>
        <w:rPr>
          <w:b/>
          <w:bCs/>
          <w:color w:val="FFFFFF"/>
          <w:sz w:val="24"/>
          <w:szCs w:val="24"/>
          <w:u w:color="FFFFFF"/>
          <w:lang w:val="en-US"/>
        </w:rPr>
        <w:t>післяопераційні</w:t>
      </w:r>
      <w:proofErr w:type="spellEnd"/>
      <w:r>
        <w:rPr>
          <w:b/>
          <w:bCs/>
          <w:color w:val="FFFFFF"/>
          <w:sz w:val="24"/>
          <w:szCs w:val="24"/>
          <w:u w:color="FFFFFF"/>
          <w:lang w:val="en-US"/>
        </w:rPr>
        <w:t xml:space="preserve"> </w:t>
      </w:r>
      <w:proofErr w:type="spellStart"/>
      <w:r>
        <w:rPr>
          <w:b/>
          <w:bCs/>
          <w:color w:val="FFFFFF"/>
          <w:sz w:val="24"/>
          <w:szCs w:val="24"/>
          <w:u w:color="FFFFFF"/>
          <w:lang w:val="en-US"/>
        </w:rPr>
        <w:t>втручання</w:t>
      </w:r>
      <w:proofErr w:type="spellEnd"/>
    </w:p>
    <w:p w14:paraId="6E7F5B8B" w14:textId="77777777" w:rsidR="00F715B7" w:rsidRDefault="00000000">
      <w:pPr>
        <w:numPr>
          <w:ilvl w:val="0"/>
          <w:numId w:val="9"/>
        </w:numPr>
        <w:spacing w:line="230" w:lineRule="auto"/>
        <w:ind w:right="380"/>
        <w:rPr>
          <w:rFonts w:ascii="Symbol" w:hAnsi="Symbol" w:hint="eastAsia"/>
          <w:color w:val="FFFFFF"/>
          <w:sz w:val="24"/>
          <w:szCs w:val="24"/>
        </w:rPr>
      </w:pPr>
      <w:proofErr w:type="spellStart"/>
      <w:r>
        <w:rPr>
          <w:color w:val="FFFFFF"/>
          <w:sz w:val="24"/>
          <w:szCs w:val="24"/>
          <w:u w:color="FFFFFF"/>
          <w:shd w:val="clear" w:color="auto" w:fill="548DD4"/>
        </w:rPr>
        <w:t>Якщо</w:t>
      </w:r>
      <w:proofErr w:type="spellEnd"/>
      <w:r>
        <w:rPr>
          <w:color w:val="FFFFFF"/>
          <w:sz w:val="24"/>
          <w:szCs w:val="24"/>
          <w:u w:color="FFFFFF"/>
          <w:shd w:val="clear" w:color="auto" w:fill="548DD4"/>
        </w:rPr>
        <w:t xml:space="preserve"> не </w:t>
      </w:r>
      <w:proofErr w:type="spellStart"/>
      <w:r>
        <w:rPr>
          <w:color w:val="FFFFFF"/>
          <w:sz w:val="24"/>
          <w:szCs w:val="24"/>
          <w:u w:color="FFFFFF"/>
          <w:shd w:val="clear" w:color="auto" w:fill="548DD4"/>
        </w:rPr>
        <w:t>зазначено</w:t>
      </w:r>
      <w:proofErr w:type="spellEnd"/>
      <w:r>
        <w:rPr>
          <w:color w:val="FFFFFF"/>
          <w:sz w:val="24"/>
          <w:szCs w:val="24"/>
          <w:u w:color="FFFFFF"/>
          <w:shd w:val="clear" w:color="auto" w:fill="548DD4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  <w:shd w:val="clear" w:color="auto" w:fill="548DD4"/>
        </w:rPr>
        <w:t>інше</w:t>
      </w:r>
      <w:proofErr w:type="spellEnd"/>
      <w:r>
        <w:rPr>
          <w:color w:val="FFFFFF"/>
          <w:sz w:val="24"/>
          <w:szCs w:val="24"/>
          <w:u w:color="FFFFFF"/>
          <w:shd w:val="clear" w:color="auto" w:fill="548DD4"/>
        </w:rPr>
        <w:t>, «</w:t>
      </w:r>
      <w:proofErr w:type="spellStart"/>
      <w:r>
        <w:rPr>
          <w:color w:val="FFFFFF"/>
          <w:sz w:val="24"/>
          <w:szCs w:val="24"/>
          <w:u w:color="FFFFFF"/>
          <w:shd w:val="clear" w:color="auto" w:fill="548DD4"/>
        </w:rPr>
        <w:t>післяопераційний</w:t>
      </w:r>
      <w:proofErr w:type="spellEnd"/>
      <w:r>
        <w:rPr>
          <w:color w:val="FFFFFF"/>
          <w:sz w:val="24"/>
          <w:szCs w:val="24"/>
          <w:u w:color="FFFFFF"/>
          <w:shd w:val="clear" w:color="auto" w:fill="548DD4"/>
        </w:rPr>
        <w:t xml:space="preserve">» </w:t>
      </w:r>
      <w:proofErr w:type="spellStart"/>
      <w:r>
        <w:rPr>
          <w:color w:val="FFFFFF"/>
          <w:sz w:val="24"/>
          <w:szCs w:val="24"/>
          <w:u w:color="FFFFFF"/>
          <w:shd w:val="clear" w:color="auto" w:fill="548DD4"/>
        </w:rPr>
        <w:t>стосується</w:t>
      </w:r>
      <w:proofErr w:type="spellEnd"/>
      <w:r>
        <w:rPr>
          <w:color w:val="FFFFFF"/>
          <w:sz w:val="24"/>
          <w:szCs w:val="24"/>
          <w:u w:color="FFFFFF"/>
          <w:shd w:val="clear" w:color="auto" w:fill="548DD4"/>
        </w:rPr>
        <w:t xml:space="preserve"> втручань, </w:t>
      </w:r>
      <w:proofErr w:type="spellStart"/>
      <w:r>
        <w:rPr>
          <w:color w:val="FFFFFF"/>
          <w:sz w:val="24"/>
          <w:szCs w:val="24"/>
          <w:u w:color="FFFFFF"/>
          <w:shd w:val="clear" w:color="auto" w:fill="548DD4"/>
        </w:rPr>
        <w:t>які</w:t>
      </w:r>
      <w:proofErr w:type="spellEnd"/>
      <w:r>
        <w:rPr>
          <w:color w:val="FFFFFF"/>
          <w:sz w:val="24"/>
          <w:szCs w:val="24"/>
          <w:u w:color="FFFFFF"/>
          <w:shd w:val="clear" w:color="auto" w:fill="548DD4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  <w:shd w:val="clear" w:color="auto" w:fill="548DD4"/>
        </w:rPr>
        <w:t>застосовуються</w:t>
      </w:r>
      <w:proofErr w:type="spellEnd"/>
      <w:r>
        <w:rPr>
          <w:color w:val="FFFFFF"/>
          <w:sz w:val="24"/>
          <w:szCs w:val="24"/>
          <w:u w:color="FFFFFF"/>
          <w:shd w:val="clear" w:color="auto" w:fill="548DD4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  <w:shd w:val="clear" w:color="auto" w:fill="548DD4"/>
        </w:rPr>
        <w:t>під</w:t>
      </w:r>
      <w:proofErr w:type="spellEnd"/>
      <w:r>
        <w:rPr>
          <w:color w:val="FFFFFF"/>
          <w:sz w:val="24"/>
          <w:szCs w:val="24"/>
          <w:u w:color="FFFFFF"/>
          <w:shd w:val="clear" w:color="auto" w:fill="548DD4"/>
        </w:rPr>
        <w:t xml:space="preserve"> час </w:t>
      </w:r>
      <w:proofErr w:type="spellStart"/>
      <w:r>
        <w:rPr>
          <w:color w:val="FFFFFF"/>
          <w:sz w:val="24"/>
          <w:szCs w:val="24"/>
          <w:u w:color="FFFFFF"/>
          <w:shd w:val="clear" w:color="auto" w:fill="548DD4"/>
        </w:rPr>
        <w:t>або</w:t>
      </w:r>
      <w:proofErr w:type="spellEnd"/>
      <w:r>
        <w:rPr>
          <w:color w:val="FFFFFF"/>
          <w:sz w:val="24"/>
          <w:szCs w:val="24"/>
          <w:u w:color="FFFFFF"/>
          <w:shd w:val="clear" w:color="auto" w:fill="548DD4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  <w:shd w:val="clear" w:color="auto" w:fill="548DD4"/>
        </w:rPr>
        <w:t>після</w:t>
      </w:r>
      <w:proofErr w:type="spellEnd"/>
      <w:r>
        <w:rPr>
          <w:color w:val="FFFFFF"/>
          <w:sz w:val="24"/>
          <w:szCs w:val="24"/>
          <w:u w:color="FFFFFF"/>
          <w:shd w:val="clear" w:color="auto" w:fill="548DD4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  <w:shd w:val="clear" w:color="auto" w:fill="548DD4"/>
        </w:rPr>
        <w:t>закриття</w:t>
      </w:r>
      <w:proofErr w:type="spellEnd"/>
      <w:r>
        <w:rPr>
          <w:color w:val="FFFFFF"/>
          <w:sz w:val="24"/>
          <w:szCs w:val="24"/>
          <w:u w:color="FFFFFF"/>
          <w:shd w:val="clear" w:color="auto" w:fill="548DD4"/>
        </w:rPr>
        <w:t xml:space="preserve"> рани</w:t>
      </w:r>
    </w:p>
    <w:p w14:paraId="26E7DDEE" w14:textId="77777777" w:rsidR="00F715B7" w:rsidRDefault="00000000">
      <w:pPr>
        <w:numPr>
          <w:ilvl w:val="0"/>
          <w:numId w:val="9"/>
        </w:numPr>
        <w:spacing w:line="230" w:lineRule="auto"/>
        <w:ind w:right="380"/>
        <w:rPr>
          <w:rFonts w:ascii="Symbol" w:hAnsi="Symbol" w:hint="eastAsia"/>
          <w:color w:val="FFFFFF"/>
          <w:sz w:val="24"/>
          <w:szCs w:val="24"/>
        </w:rPr>
      </w:pPr>
      <w:r>
        <w:rPr>
          <w:color w:val="FFFFFF"/>
          <w:sz w:val="24"/>
          <w:szCs w:val="24"/>
          <w:u w:color="FFFFFF"/>
        </w:rPr>
        <w:t xml:space="preserve">Анальгетики </w:t>
      </w:r>
      <w:proofErr w:type="spellStart"/>
      <w:r>
        <w:rPr>
          <w:color w:val="FFFFFF"/>
          <w:sz w:val="24"/>
          <w:szCs w:val="24"/>
          <w:u w:color="FFFFFF"/>
        </w:rPr>
        <w:t>слід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вводити</w:t>
      </w:r>
      <w:proofErr w:type="spellEnd"/>
      <w:r>
        <w:rPr>
          <w:color w:val="FFFFFF"/>
          <w:sz w:val="24"/>
          <w:szCs w:val="24"/>
          <w:u w:color="FFFFFF"/>
        </w:rPr>
        <w:t xml:space="preserve"> у </w:t>
      </w:r>
      <w:proofErr w:type="spellStart"/>
      <w:r>
        <w:rPr>
          <w:color w:val="FFFFFF"/>
          <w:sz w:val="24"/>
          <w:szCs w:val="24"/>
          <w:u w:color="FFFFFF"/>
        </w:rPr>
        <w:t>відповідний</w:t>
      </w:r>
      <w:proofErr w:type="spellEnd"/>
      <w:r>
        <w:rPr>
          <w:color w:val="FFFFFF"/>
          <w:sz w:val="24"/>
          <w:szCs w:val="24"/>
          <w:u w:color="FFFFFF"/>
        </w:rPr>
        <w:t xml:space="preserve"> час (до </w:t>
      </w:r>
      <w:proofErr w:type="spellStart"/>
      <w:r>
        <w:rPr>
          <w:color w:val="FFFFFF"/>
          <w:sz w:val="24"/>
          <w:szCs w:val="24"/>
          <w:u w:color="FFFFFF"/>
        </w:rPr>
        <w:t>або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під</w:t>
      </w:r>
      <w:proofErr w:type="spellEnd"/>
      <w:r>
        <w:rPr>
          <w:color w:val="FFFFFF"/>
          <w:sz w:val="24"/>
          <w:szCs w:val="24"/>
          <w:u w:color="FFFFFF"/>
        </w:rPr>
        <w:t xml:space="preserve"> час </w:t>
      </w:r>
      <w:proofErr w:type="spellStart"/>
      <w:r>
        <w:rPr>
          <w:color w:val="FFFFFF"/>
          <w:sz w:val="24"/>
          <w:szCs w:val="24"/>
          <w:u w:color="FFFFFF"/>
        </w:rPr>
        <w:t>операції</w:t>
      </w:r>
      <w:proofErr w:type="spellEnd"/>
      <w:r>
        <w:rPr>
          <w:color w:val="FFFFFF"/>
          <w:sz w:val="24"/>
          <w:szCs w:val="24"/>
          <w:u w:color="FFFFFF"/>
        </w:rPr>
        <w:t xml:space="preserve">), </w:t>
      </w:r>
      <w:proofErr w:type="spellStart"/>
      <w:r>
        <w:rPr>
          <w:color w:val="FFFFFF"/>
          <w:sz w:val="24"/>
          <w:szCs w:val="24"/>
          <w:u w:color="FFFFFF"/>
        </w:rPr>
        <w:t>щоб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забезпечити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достатнє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знеболювання</w:t>
      </w:r>
      <w:proofErr w:type="spellEnd"/>
      <w:r>
        <w:rPr>
          <w:color w:val="FFFFFF"/>
          <w:sz w:val="24"/>
          <w:szCs w:val="24"/>
          <w:u w:color="FFFFFF"/>
        </w:rPr>
        <w:t xml:space="preserve"> на </w:t>
      </w:r>
      <w:proofErr w:type="spellStart"/>
      <w:r>
        <w:rPr>
          <w:color w:val="FFFFFF"/>
          <w:sz w:val="24"/>
          <w:szCs w:val="24"/>
          <w:u w:color="FFFFFF"/>
        </w:rPr>
        <w:t>ранньому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періоді</w:t>
      </w:r>
      <w:proofErr w:type="spellEnd"/>
      <w:r>
        <w:rPr>
          <w:color w:val="FFFFFF"/>
          <w:sz w:val="24"/>
          <w:szCs w:val="24"/>
          <w:u w:color="FFFFFF"/>
        </w:rPr>
        <w:t xml:space="preserve"> </w:t>
      </w:r>
      <w:proofErr w:type="spellStart"/>
      <w:r>
        <w:rPr>
          <w:color w:val="FFFFFF"/>
          <w:sz w:val="24"/>
          <w:szCs w:val="24"/>
          <w:u w:color="FFFFFF"/>
        </w:rPr>
        <w:t>відновлення</w:t>
      </w:r>
      <w:proofErr w:type="spellEnd"/>
    </w:p>
    <w:p w14:paraId="2839C5A9" w14:textId="77777777" w:rsidR="00F715B7" w:rsidRDefault="00F715B7">
      <w:pPr>
        <w:spacing w:line="182" w:lineRule="exact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227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03"/>
        <w:gridCol w:w="6224"/>
      </w:tblGrid>
      <w:tr w:rsidR="00F715B7" w14:paraId="49C1716C" w14:textId="77777777">
        <w:trPr>
          <w:trHeight w:val="1167"/>
        </w:trPr>
        <w:tc>
          <w:tcPr>
            <w:tcW w:w="3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60A1D6" w14:textId="77777777" w:rsidR="00F715B7" w:rsidRDefault="00000000">
            <w:pPr>
              <w:spacing w:line="20" w:lineRule="atLeast"/>
            </w:pPr>
            <w:r>
              <w:rPr>
                <w:b/>
                <w:bCs/>
                <w:sz w:val="24"/>
                <w:szCs w:val="24"/>
              </w:rPr>
              <w:t>Парацетамол</w:t>
            </w:r>
          </w:p>
        </w:tc>
        <w:tc>
          <w:tcPr>
            <w:tcW w:w="62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2D667B" w14:textId="77777777" w:rsidR="00F715B7" w:rsidRDefault="00000000">
            <w:pPr>
              <w:pStyle w:val="a7"/>
              <w:numPr>
                <w:ilvl w:val="0"/>
                <w:numId w:val="10"/>
              </w:num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Парацетамол рекомендовано для рутинного </w:t>
            </w:r>
            <w:proofErr w:type="spellStart"/>
            <w:r>
              <w:rPr>
                <w:sz w:val="24"/>
                <w:szCs w:val="24"/>
              </w:rPr>
              <w:t>застосування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продовження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після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операційному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періоді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Grade</w:t>
            </w:r>
            <w:r>
              <w:rPr>
                <w:sz w:val="24"/>
                <w:szCs w:val="24"/>
              </w:rPr>
              <w:t xml:space="preserve"> А) на </w:t>
            </w:r>
            <w:proofErr w:type="spellStart"/>
            <w:r>
              <w:rPr>
                <w:sz w:val="24"/>
                <w:szCs w:val="24"/>
              </w:rPr>
              <w:t>підставі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показань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переваги</w:t>
            </w:r>
            <w:proofErr w:type="spellEnd"/>
            <w:r>
              <w:rPr>
                <w:sz w:val="24"/>
                <w:szCs w:val="24"/>
              </w:rPr>
              <w:t xml:space="preserve"> анальгетика (</w:t>
            </w:r>
            <w:proofErr w:type="spellStart"/>
            <w:r>
              <w:rPr>
                <w:sz w:val="24"/>
                <w:szCs w:val="24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2)</w:t>
            </w:r>
          </w:p>
        </w:tc>
      </w:tr>
      <w:tr w:rsidR="00F715B7" w14:paraId="1049E192" w14:textId="77777777">
        <w:trPr>
          <w:trHeight w:val="1174"/>
        </w:trPr>
        <w:tc>
          <w:tcPr>
            <w:tcW w:w="30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1D2915ED" w14:textId="77777777" w:rsidR="00F715B7" w:rsidRDefault="00000000" w:rsidP="00707AD5">
            <w:pPr>
              <w:spacing w:line="20" w:lineRule="atLeas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>НПЗП/ЦОГ-2-селективні</w:t>
            </w:r>
          </w:p>
          <w:p w14:paraId="4C3AE8D5" w14:textId="77777777" w:rsidR="00F715B7" w:rsidRDefault="00000000">
            <w:pPr>
              <w:spacing w:line="20" w:lineRule="atLeast"/>
              <w:ind w:left="120"/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  <w:lang w:val="fr-FR"/>
              </w:rPr>
              <w:t>інгібітори</w:t>
            </w:r>
            <w:proofErr w:type="spellEnd"/>
            <w:proofErr w:type="gramEnd"/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031504" w14:textId="77777777" w:rsidR="00F715B7" w:rsidRDefault="00000000">
            <w:pPr>
              <w:pStyle w:val="a7"/>
              <w:numPr>
                <w:ilvl w:val="0"/>
                <w:numId w:val="11"/>
              </w:numPr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НПЗЗ/</w:t>
            </w:r>
            <w:proofErr w:type="spellStart"/>
            <w:r>
              <w:rPr>
                <w:sz w:val="24"/>
                <w:szCs w:val="24"/>
              </w:rPr>
              <w:t>селективні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інгібітори</w:t>
            </w:r>
            <w:proofErr w:type="spellEnd"/>
            <w:r>
              <w:rPr>
                <w:sz w:val="24"/>
                <w:szCs w:val="24"/>
              </w:rPr>
              <w:t xml:space="preserve"> ЦОГ-2 </w:t>
            </w:r>
            <w:proofErr w:type="spellStart"/>
            <w:r>
              <w:rPr>
                <w:sz w:val="24"/>
                <w:szCs w:val="24"/>
              </w:rPr>
              <w:t>рекомендуються</w:t>
            </w:r>
            <w:proofErr w:type="spellEnd"/>
            <w:r>
              <w:rPr>
                <w:sz w:val="24"/>
                <w:szCs w:val="24"/>
              </w:rPr>
              <w:t xml:space="preserve"> для рутинного </w:t>
            </w:r>
            <w:proofErr w:type="spellStart"/>
            <w:r>
              <w:rPr>
                <w:sz w:val="24"/>
                <w:szCs w:val="24"/>
              </w:rPr>
              <w:t>використання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їх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продовження</w:t>
            </w:r>
            <w:proofErr w:type="spellEnd"/>
            <w:r>
              <w:rPr>
                <w:sz w:val="24"/>
                <w:szCs w:val="24"/>
              </w:rPr>
              <w:t xml:space="preserve"> і в </w:t>
            </w:r>
            <w:proofErr w:type="spellStart"/>
            <w:r>
              <w:rPr>
                <w:sz w:val="24"/>
                <w:szCs w:val="24"/>
              </w:rPr>
              <w:t>післяопераційного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періоду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Grade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</w:t>
            </w:r>
            <w:r>
              <w:rPr>
                <w:sz w:val="24"/>
                <w:szCs w:val="24"/>
              </w:rPr>
              <w:t xml:space="preserve">), на </w:t>
            </w:r>
            <w:proofErr w:type="spellStart"/>
            <w:r>
              <w:rPr>
                <w:sz w:val="24"/>
                <w:szCs w:val="24"/>
              </w:rPr>
              <w:t>основі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доказів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знеболюючої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користі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  <w:lang w:val="en-US"/>
              </w:rPr>
              <w:t>and</w:t>
            </w:r>
            <w:r>
              <w:rPr>
                <w:sz w:val="24"/>
                <w:szCs w:val="24"/>
              </w:rPr>
              <w:t xml:space="preserve"> 2) </w:t>
            </w:r>
          </w:p>
        </w:tc>
      </w:tr>
      <w:tr w:rsidR="00F715B7" w14:paraId="0C7B1FCC" w14:textId="77777777">
        <w:trPr>
          <w:trHeight w:val="1174"/>
        </w:trPr>
        <w:tc>
          <w:tcPr>
            <w:tcW w:w="300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7D5F4A78" w14:textId="77777777" w:rsidR="00F715B7" w:rsidRDefault="00000000">
            <w:pPr>
              <w:spacing w:line="20" w:lineRule="atLeast"/>
              <w:ind w:left="120"/>
            </w:pPr>
            <w:proofErr w:type="spellStart"/>
            <w:r>
              <w:rPr>
                <w:b/>
                <w:bCs/>
                <w:sz w:val="24"/>
                <w:szCs w:val="24"/>
                <w:lang w:val="es-ES_tradnl"/>
              </w:rPr>
              <w:t>Рятувальні</w:t>
            </w:r>
            <w:proofErr w:type="spellEnd"/>
            <w:r>
              <w:rPr>
                <w:b/>
                <w:bCs/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s-ES_tradnl"/>
              </w:rPr>
              <w:t>опіоїди</w:t>
            </w:r>
            <w:proofErr w:type="spellEnd"/>
          </w:p>
        </w:tc>
        <w:tc>
          <w:tcPr>
            <w:tcW w:w="622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B8D2C8" w14:textId="77777777" w:rsidR="00F715B7" w:rsidRDefault="00000000">
            <w:pPr>
              <w:pStyle w:val="a7"/>
              <w:numPr>
                <w:ilvl w:val="0"/>
                <w:numId w:val="12"/>
              </w:numPr>
              <w:spacing w:line="28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Опіоїдна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аналгезія</w:t>
            </w:r>
            <w:proofErr w:type="spellEnd"/>
            <w:r>
              <w:rPr>
                <w:sz w:val="24"/>
                <w:szCs w:val="24"/>
              </w:rPr>
              <w:t xml:space="preserve"> повинна бути </w:t>
            </w:r>
            <w:proofErr w:type="spellStart"/>
            <w:r>
              <w:rPr>
                <w:sz w:val="24"/>
                <w:szCs w:val="24"/>
              </w:rPr>
              <w:t>зарезервована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лише</w:t>
            </w:r>
            <w:proofErr w:type="spellEnd"/>
            <w:r>
              <w:rPr>
                <w:sz w:val="24"/>
                <w:szCs w:val="24"/>
              </w:rPr>
              <w:t xml:space="preserve"> для </w:t>
            </w:r>
            <w:proofErr w:type="spellStart"/>
            <w:r>
              <w:rPr>
                <w:sz w:val="24"/>
                <w:szCs w:val="24"/>
              </w:rPr>
              <w:t>невідкладної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аналгезії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Grade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</w:rPr>
              <w:t xml:space="preserve">), </w:t>
            </w:r>
            <w:proofErr w:type="spellStart"/>
            <w:r>
              <w:rPr>
                <w:sz w:val="24"/>
                <w:szCs w:val="24"/>
              </w:rPr>
              <w:t>щоб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уникнути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потенційних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побічних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ефектів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  <w:lang w:val="en-US"/>
              </w:rPr>
              <w:t>and</w:t>
            </w:r>
            <w:r>
              <w:rPr>
                <w:sz w:val="24"/>
                <w:szCs w:val="24"/>
              </w:rPr>
              <w:t xml:space="preserve"> 2)</w:t>
            </w:r>
          </w:p>
        </w:tc>
      </w:tr>
    </w:tbl>
    <w:p w14:paraId="6A7F801E" w14:textId="77777777" w:rsidR="00F715B7" w:rsidRDefault="00F715B7">
      <w:pPr>
        <w:widowControl w:val="0"/>
        <w:ind w:left="108" w:hanging="108"/>
        <w:rPr>
          <w:rFonts w:ascii="Times New Roman" w:eastAsia="Times New Roman" w:hAnsi="Times New Roman" w:cs="Times New Roman"/>
        </w:rPr>
      </w:pPr>
    </w:p>
    <w:p w14:paraId="3862E2C7" w14:textId="77777777" w:rsidR="00F715B7" w:rsidRDefault="00F715B7">
      <w:pPr>
        <w:widowControl w:val="0"/>
        <w:rPr>
          <w:rFonts w:ascii="Times New Roman" w:eastAsia="Times New Roman" w:hAnsi="Times New Roman" w:cs="Times New Roman"/>
        </w:rPr>
      </w:pPr>
    </w:p>
    <w:p w14:paraId="44A2CB01" w14:textId="77777777" w:rsidR="00F715B7" w:rsidRDefault="00F715B7">
      <w:pPr>
        <w:sectPr w:rsidR="00F715B7">
          <w:headerReference w:type="default" r:id="rId10"/>
          <w:footerReference w:type="default" r:id="rId11"/>
          <w:pgSz w:w="11900" w:h="16840"/>
          <w:pgMar w:top="1440" w:right="1248" w:bottom="144" w:left="1320" w:header="0" w:footer="0" w:gutter="0"/>
          <w:cols w:space="720"/>
        </w:sectPr>
      </w:pPr>
    </w:p>
    <w:p w14:paraId="3452AF9E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  <w:bookmarkStart w:id="2" w:name="page4"/>
      <w:bookmarkEnd w:id="2"/>
    </w:p>
    <w:tbl>
      <w:tblPr>
        <w:tblStyle w:val="TableNormal"/>
        <w:tblW w:w="935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0"/>
        <w:gridCol w:w="2890"/>
        <w:gridCol w:w="180"/>
        <w:gridCol w:w="5768"/>
        <w:gridCol w:w="334"/>
      </w:tblGrid>
      <w:tr w:rsidR="00F715B7" w14:paraId="20A15767" w14:textId="77777777">
        <w:trPr>
          <w:trHeight w:val="330"/>
        </w:trPr>
        <w:tc>
          <w:tcPr>
            <w:tcW w:w="1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3281A76" w14:textId="77777777" w:rsidR="00F715B7" w:rsidRDefault="00F715B7"/>
        </w:tc>
        <w:tc>
          <w:tcPr>
            <w:tcW w:w="883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148C0772" w14:textId="77777777" w:rsidR="00F715B7" w:rsidRDefault="00000000">
            <w:pPr>
              <w:spacing w:line="276" w:lineRule="exact"/>
              <w:ind w:left="80"/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Втручання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які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 xml:space="preserve"> НЕ </w:t>
            </w:r>
            <w:proofErr w:type="spellStart"/>
            <w:r>
              <w:rPr>
                <w:b/>
                <w:bCs/>
                <w:i/>
                <w:iCs/>
                <w:sz w:val="24"/>
                <w:szCs w:val="24"/>
                <w:lang w:val="en-US"/>
              </w:rPr>
              <w:t>рекомендуються</w:t>
            </w:r>
            <w:proofErr w:type="spellEnd"/>
          </w:p>
        </w:tc>
        <w:tc>
          <w:tcPr>
            <w:tcW w:w="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066D70" w14:textId="77777777" w:rsidR="00F715B7" w:rsidRDefault="00F715B7"/>
        </w:tc>
      </w:tr>
      <w:tr w:rsidR="00F715B7" w14:paraId="3DCFFFF3" w14:textId="77777777">
        <w:trPr>
          <w:trHeight w:val="906"/>
        </w:trPr>
        <w:tc>
          <w:tcPr>
            <w:tcW w:w="1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A2CB9A" w14:textId="77777777" w:rsidR="00F715B7" w:rsidRDefault="00F715B7"/>
        </w:tc>
        <w:tc>
          <w:tcPr>
            <w:tcW w:w="30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4869D432" w14:textId="77777777" w:rsidR="00F715B7" w:rsidRDefault="00000000">
            <w:pPr>
              <w:spacing w:line="282" w:lineRule="exact"/>
              <w:ind w:left="80"/>
            </w:pPr>
            <w:r>
              <w:rPr>
                <w:b/>
                <w:bCs/>
                <w:sz w:val="24"/>
                <w:szCs w:val="24"/>
                <w:lang w:val="it-IT"/>
              </w:rPr>
              <w:t xml:space="preserve">Альфа-2 </w:t>
            </w:r>
            <w:proofErr w:type="spellStart"/>
            <w:r>
              <w:rPr>
                <w:b/>
                <w:bCs/>
                <w:sz w:val="24"/>
                <w:szCs w:val="24"/>
                <w:lang w:val="it-IT"/>
              </w:rPr>
              <w:t>агоністи</w:t>
            </w:r>
            <w:proofErr w:type="spellEnd"/>
          </w:p>
        </w:tc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1EFE68AB" w14:textId="77777777" w:rsidR="00F715B7" w:rsidRDefault="00000000">
            <w:pPr>
              <w:spacing w:line="295" w:lineRule="exact"/>
              <w:ind w:left="80"/>
              <w:rPr>
                <w:sz w:val="24"/>
                <w:szCs w:val="24"/>
              </w:rPr>
            </w:pPr>
            <w:proofErr w:type="gramStart"/>
            <w:r>
              <w:rPr>
                <w:rFonts w:ascii="Symbol" w:hAnsi="Symbol"/>
                <w:sz w:val="24"/>
                <w:szCs w:val="24"/>
              </w:rPr>
              <w:t>·</w:t>
            </w:r>
            <w:r>
              <w:rPr>
                <w:sz w:val="24"/>
                <w:szCs w:val="24"/>
              </w:rPr>
              <w:t xml:space="preserve">  Альфа</w:t>
            </w:r>
            <w:proofErr w:type="gramEnd"/>
            <w:r>
              <w:rPr>
                <w:sz w:val="24"/>
                <w:szCs w:val="24"/>
              </w:rPr>
              <w:t xml:space="preserve">-2 </w:t>
            </w:r>
            <w:proofErr w:type="spellStart"/>
            <w:r>
              <w:rPr>
                <w:sz w:val="24"/>
                <w:szCs w:val="24"/>
              </w:rPr>
              <w:t>агоністи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такі</w:t>
            </w:r>
            <w:proofErr w:type="spellEnd"/>
            <w:r>
              <w:rPr>
                <w:sz w:val="24"/>
                <w:szCs w:val="24"/>
              </w:rPr>
              <w:t xml:space="preserve"> як </w:t>
            </w:r>
            <w:proofErr w:type="spellStart"/>
            <w:r>
              <w:rPr>
                <w:sz w:val="24"/>
                <w:szCs w:val="24"/>
              </w:rPr>
              <w:t>дексмедетомідин</w:t>
            </w:r>
            <w:proofErr w:type="spellEnd"/>
            <w:r>
              <w:rPr>
                <w:sz w:val="24"/>
                <w:szCs w:val="24"/>
              </w:rPr>
              <w:t xml:space="preserve"> і</w:t>
            </w:r>
          </w:p>
          <w:p w14:paraId="21022E2E" w14:textId="77777777" w:rsidR="00F715B7" w:rsidRDefault="00000000">
            <w:pPr>
              <w:spacing w:line="295" w:lineRule="exact"/>
              <w:ind w:left="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клонідин</w:t>
            </w:r>
            <w:proofErr w:type="spellEnd"/>
            <w:r>
              <w:rPr>
                <w:sz w:val="24"/>
                <w:szCs w:val="24"/>
              </w:rPr>
              <w:t xml:space="preserve">, не </w:t>
            </w:r>
            <w:proofErr w:type="spellStart"/>
            <w:r>
              <w:rPr>
                <w:sz w:val="24"/>
                <w:szCs w:val="24"/>
              </w:rPr>
              <w:t>рекомендуються</w:t>
            </w:r>
            <w:proofErr w:type="spellEnd"/>
            <w:r>
              <w:rPr>
                <w:sz w:val="24"/>
                <w:szCs w:val="24"/>
              </w:rPr>
              <w:t xml:space="preserve"> через </w:t>
            </w:r>
            <w:proofErr w:type="spellStart"/>
            <w:r>
              <w:rPr>
                <w:sz w:val="24"/>
                <w:szCs w:val="24"/>
              </w:rPr>
              <w:t>обмеженість</w:t>
            </w:r>
            <w:proofErr w:type="spellEnd"/>
          </w:p>
          <w:p w14:paraId="6BB26E2E" w14:textId="77777777" w:rsidR="00F715B7" w:rsidRDefault="00000000">
            <w:pPr>
              <w:spacing w:line="295" w:lineRule="exact"/>
              <w:ind w:left="80"/>
            </w:pPr>
            <w:proofErr w:type="spellStart"/>
            <w:r>
              <w:rPr>
                <w:sz w:val="24"/>
                <w:szCs w:val="24"/>
              </w:rPr>
              <w:t>доказів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потенційні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побічні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ефекти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Grade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39C1E3" w14:textId="77777777" w:rsidR="00F715B7" w:rsidRDefault="00F715B7"/>
        </w:tc>
      </w:tr>
      <w:tr w:rsidR="00F715B7" w14:paraId="3B2ACCA4" w14:textId="77777777">
        <w:trPr>
          <w:trHeight w:val="1750"/>
        </w:trPr>
        <w:tc>
          <w:tcPr>
            <w:tcW w:w="1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9AE8FD" w14:textId="77777777" w:rsidR="00F715B7" w:rsidRDefault="00F715B7"/>
        </w:tc>
        <w:tc>
          <w:tcPr>
            <w:tcW w:w="30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24E91857" w14:textId="77777777" w:rsidR="00F715B7" w:rsidRDefault="00000000">
            <w:pPr>
              <w:spacing w:line="276" w:lineRule="exact"/>
              <w:ind w:left="80"/>
            </w:pPr>
            <w:proofErr w:type="spellStart"/>
            <w:r>
              <w:rPr>
                <w:b/>
                <w:bCs/>
                <w:sz w:val="24"/>
                <w:szCs w:val="24"/>
              </w:rPr>
              <w:t>Кетамін</w:t>
            </w:r>
            <w:proofErr w:type="spellEnd"/>
          </w:p>
        </w:tc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5780C6" w14:textId="77777777" w:rsidR="00F715B7" w:rsidRDefault="00000000">
            <w:pPr>
              <w:pStyle w:val="a7"/>
              <w:numPr>
                <w:ilvl w:val="0"/>
                <w:numId w:val="13"/>
              </w:numPr>
              <w:spacing w:line="28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Кетамін</w:t>
            </w:r>
            <w:proofErr w:type="spellEnd"/>
            <w:r>
              <w:rPr>
                <w:sz w:val="24"/>
                <w:szCs w:val="24"/>
              </w:rPr>
              <w:t xml:space="preserve"> показав </w:t>
            </w:r>
            <w:proofErr w:type="spellStart"/>
            <w:r>
              <w:rPr>
                <w:sz w:val="24"/>
                <w:szCs w:val="24"/>
              </w:rPr>
              <w:t>неоднозначні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результати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щодо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зменшення</w:t>
            </w:r>
            <w:proofErr w:type="spellEnd"/>
            <w:r>
              <w:rPr>
                <w:sz w:val="24"/>
                <w:szCs w:val="24"/>
              </w:rPr>
              <w:t xml:space="preserve"> болю та потреби в анальгетиках, а також </w:t>
            </w:r>
            <w:proofErr w:type="spellStart"/>
            <w:r>
              <w:rPr>
                <w:sz w:val="24"/>
                <w:szCs w:val="24"/>
              </w:rPr>
              <w:t>загалом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він</w:t>
            </w:r>
            <w:proofErr w:type="spellEnd"/>
            <w:r>
              <w:rPr>
                <w:sz w:val="24"/>
                <w:szCs w:val="24"/>
              </w:rPr>
              <w:t xml:space="preserve"> не </w:t>
            </w:r>
            <w:proofErr w:type="spellStart"/>
            <w:r>
              <w:rPr>
                <w:sz w:val="24"/>
                <w:szCs w:val="24"/>
              </w:rPr>
              <w:t>рекомендується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Grade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4).</w:t>
            </w:r>
          </w:p>
          <w:p w14:paraId="40F3E420" w14:textId="77777777" w:rsidR="00F715B7" w:rsidRDefault="00000000">
            <w:pPr>
              <w:pStyle w:val="a7"/>
              <w:spacing w:line="288" w:lineRule="exact"/>
            </w:pPr>
            <w:proofErr w:type="spellStart"/>
            <w:r>
              <w:rPr>
                <w:sz w:val="24"/>
                <w:szCs w:val="24"/>
              </w:rPr>
              <w:t>Крім</w:t>
            </w:r>
            <w:proofErr w:type="spellEnd"/>
            <w:r>
              <w:rPr>
                <w:sz w:val="24"/>
                <w:szCs w:val="24"/>
              </w:rPr>
              <w:t xml:space="preserve"> того, є </w:t>
            </w:r>
            <w:proofErr w:type="spellStart"/>
            <w:r>
              <w:rPr>
                <w:sz w:val="24"/>
                <w:szCs w:val="24"/>
              </w:rPr>
              <w:t>побоювання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щодо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несприятливих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ефектів</w:t>
            </w:r>
            <w:proofErr w:type="spellEnd"/>
            <w:r>
              <w:rPr>
                <w:sz w:val="24"/>
                <w:szCs w:val="24"/>
              </w:rPr>
              <w:t xml:space="preserve">, таких як </w:t>
            </w:r>
            <w:proofErr w:type="spellStart"/>
            <w:r>
              <w:rPr>
                <w:sz w:val="24"/>
                <w:szCs w:val="24"/>
              </w:rPr>
              <w:t>галюцинації</w:t>
            </w:r>
            <w:proofErr w:type="spellEnd"/>
          </w:p>
        </w:tc>
        <w:tc>
          <w:tcPr>
            <w:tcW w:w="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83824E" w14:textId="77777777" w:rsidR="00F715B7" w:rsidRDefault="00F715B7"/>
        </w:tc>
      </w:tr>
      <w:tr w:rsidR="00F715B7" w14:paraId="44BE2718" w14:textId="77777777">
        <w:trPr>
          <w:trHeight w:val="2038"/>
        </w:trPr>
        <w:tc>
          <w:tcPr>
            <w:tcW w:w="1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F99567" w14:textId="77777777" w:rsidR="00F715B7" w:rsidRDefault="00F715B7"/>
        </w:tc>
        <w:tc>
          <w:tcPr>
            <w:tcW w:w="30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48E58ADA" w14:textId="77777777" w:rsidR="00F715B7" w:rsidRDefault="00000000">
            <w:pPr>
              <w:spacing w:line="274" w:lineRule="exact"/>
              <w:ind w:left="80"/>
            </w:pPr>
            <w:proofErr w:type="spellStart"/>
            <w:r>
              <w:rPr>
                <w:b/>
                <w:bCs/>
                <w:sz w:val="24"/>
                <w:szCs w:val="24"/>
              </w:rPr>
              <w:t>Магнезія</w:t>
            </w:r>
            <w:proofErr w:type="spellEnd"/>
          </w:p>
        </w:tc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0C9F65" w14:textId="77777777" w:rsidR="00F715B7" w:rsidRDefault="00000000">
            <w:pPr>
              <w:pStyle w:val="a7"/>
              <w:numPr>
                <w:ilvl w:val="0"/>
                <w:numId w:val="14"/>
              </w:numPr>
              <w:spacing w:line="28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Незважаючи</w:t>
            </w:r>
            <w:proofErr w:type="spellEnd"/>
            <w:r>
              <w:rPr>
                <w:sz w:val="24"/>
                <w:szCs w:val="24"/>
              </w:rPr>
              <w:t xml:space="preserve"> на те, </w:t>
            </w:r>
            <w:proofErr w:type="spellStart"/>
            <w:r>
              <w:rPr>
                <w:sz w:val="24"/>
                <w:szCs w:val="24"/>
              </w:rPr>
              <w:t>магній</w:t>
            </w:r>
            <w:proofErr w:type="spellEnd"/>
            <w:r>
              <w:rPr>
                <w:sz w:val="24"/>
                <w:szCs w:val="24"/>
              </w:rPr>
              <w:t xml:space="preserve"> не </w:t>
            </w:r>
            <w:proofErr w:type="spellStart"/>
            <w:r>
              <w:rPr>
                <w:sz w:val="24"/>
                <w:szCs w:val="24"/>
              </w:rPr>
              <w:t>рекомендується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Grade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) є </w:t>
            </w:r>
            <w:proofErr w:type="spellStart"/>
            <w:r>
              <w:rPr>
                <w:sz w:val="24"/>
                <w:szCs w:val="24"/>
              </w:rPr>
              <w:t>деякі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докази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знеболюючого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ефекту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1). </w:t>
            </w:r>
            <w:proofErr w:type="spellStart"/>
            <w:r>
              <w:rPr>
                <w:sz w:val="24"/>
                <w:szCs w:val="24"/>
              </w:rPr>
              <w:t>Магній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під</w:t>
            </w:r>
            <w:proofErr w:type="spellEnd"/>
            <w:r>
              <w:rPr>
                <w:sz w:val="24"/>
                <w:szCs w:val="24"/>
              </w:rPr>
              <w:t xml:space="preserve"> час </w:t>
            </w:r>
            <w:proofErr w:type="spellStart"/>
            <w:r>
              <w:rPr>
                <w:sz w:val="24"/>
                <w:szCs w:val="24"/>
              </w:rPr>
              <w:t>роботи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може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викликати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негативні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наслідки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такі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ефекти</w:t>
            </w:r>
            <w:proofErr w:type="spellEnd"/>
            <w:r>
              <w:rPr>
                <w:sz w:val="24"/>
                <w:szCs w:val="24"/>
              </w:rPr>
              <w:t xml:space="preserve">, як </w:t>
            </w:r>
            <w:proofErr w:type="spellStart"/>
            <w:r>
              <w:rPr>
                <w:sz w:val="24"/>
                <w:szCs w:val="24"/>
              </w:rPr>
              <w:t>потенціювання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нервово-м’язової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блокуючих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агентів</w:t>
            </w:r>
            <w:proofErr w:type="spellEnd"/>
            <w:r>
              <w:rPr>
                <w:sz w:val="24"/>
                <w:szCs w:val="24"/>
              </w:rPr>
              <w:t xml:space="preserve"> і </w:t>
            </w:r>
            <w:proofErr w:type="spellStart"/>
            <w:r>
              <w:rPr>
                <w:sz w:val="24"/>
                <w:szCs w:val="24"/>
              </w:rPr>
              <w:t>підвищення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захворюваності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залишковий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параліч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м'язів</w:t>
            </w:r>
            <w:proofErr w:type="spellEnd"/>
          </w:p>
        </w:tc>
        <w:tc>
          <w:tcPr>
            <w:tcW w:w="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4BA321" w14:textId="77777777" w:rsidR="00F715B7" w:rsidRDefault="00F715B7"/>
        </w:tc>
      </w:tr>
      <w:tr w:rsidR="00F715B7" w14:paraId="2CC6C1FD" w14:textId="77777777">
        <w:trPr>
          <w:trHeight w:val="1462"/>
        </w:trPr>
        <w:tc>
          <w:tcPr>
            <w:tcW w:w="1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EE9218" w14:textId="77777777" w:rsidR="00F715B7" w:rsidRDefault="00F715B7"/>
        </w:tc>
        <w:tc>
          <w:tcPr>
            <w:tcW w:w="30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54677C68" w14:textId="77777777" w:rsidR="00F715B7" w:rsidRDefault="00000000">
            <w:pPr>
              <w:spacing w:line="276" w:lineRule="exact"/>
              <w:ind w:left="80"/>
            </w:pPr>
            <w:r>
              <w:rPr>
                <w:b/>
                <w:bCs/>
                <w:sz w:val="24"/>
                <w:szCs w:val="24"/>
                <w:lang w:val="fr-FR"/>
              </w:rPr>
              <w:t xml:space="preserve">В/в </w:t>
            </w:r>
            <w:proofErr w:type="spellStart"/>
            <w:r>
              <w:rPr>
                <w:b/>
                <w:bCs/>
                <w:sz w:val="24"/>
                <w:szCs w:val="24"/>
                <w:lang w:val="fr-FR"/>
              </w:rPr>
              <w:t>лідокаїн</w:t>
            </w:r>
            <w:proofErr w:type="spellEnd"/>
          </w:p>
        </w:tc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1C8BE2" w14:textId="77777777" w:rsidR="00F715B7" w:rsidRDefault="00000000">
            <w:pPr>
              <w:pStyle w:val="a7"/>
              <w:numPr>
                <w:ilvl w:val="0"/>
                <w:numId w:val="15"/>
              </w:numPr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spellStart"/>
            <w:r>
              <w:rPr>
                <w:sz w:val="24"/>
                <w:szCs w:val="24"/>
              </w:rPr>
              <w:t>рекомендуються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внутрішньовенні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інфузії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лідокаїну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Grade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), </w:t>
            </w:r>
            <w:proofErr w:type="spellStart"/>
            <w:r>
              <w:rPr>
                <w:sz w:val="24"/>
                <w:szCs w:val="24"/>
              </w:rPr>
              <w:t>незважаючи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докази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анальгетичної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користі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1), через </w:t>
            </w:r>
            <w:proofErr w:type="spellStart"/>
            <w:r>
              <w:rPr>
                <w:sz w:val="24"/>
                <w:szCs w:val="24"/>
              </w:rPr>
              <w:t>необхідність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ретельного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моніторингу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можливість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передозування</w:t>
            </w:r>
            <w:proofErr w:type="spellEnd"/>
          </w:p>
        </w:tc>
        <w:tc>
          <w:tcPr>
            <w:tcW w:w="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2F185E" w14:textId="77777777" w:rsidR="00F715B7" w:rsidRDefault="00F715B7"/>
        </w:tc>
      </w:tr>
      <w:tr w:rsidR="00F715B7" w14:paraId="4235F6C3" w14:textId="77777777">
        <w:trPr>
          <w:trHeight w:val="1482"/>
        </w:trPr>
        <w:tc>
          <w:tcPr>
            <w:tcW w:w="1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0CD9B4" w14:textId="77777777" w:rsidR="00F715B7" w:rsidRDefault="00F715B7"/>
        </w:tc>
        <w:tc>
          <w:tcPr>
            <w:tcW w:w="30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6808C394" w14:textId="77777777" w:rsidR="00F715B7" w:rsidRDefault="00000000">
            <w:pPr>
              <w:spacing w:line="280" w:lineRule="exact"/>
              <w:ind w:left="80"/>
            </w:pPr>
            <w:proofErr w:type="spellStart"/>
            <w:r>
              <w:rPr>
                <w:b/>
                <w:bCs/>
                <w:sz w:val="24"/>
                <w:szCs w:val="24"/>
                <w:lang w:val="pt-PT"/>
              </w:rPr>
              <w:t>Настій</w:t>
            </w:r>
            <w:proofErr w:type="spellEnd"/>
            <w:r>
              <w:rPr>
                <w:b/>
                <w:bCs/>
                <w:sz w:val="24"/>
                <w:szCs w:val="24"/>
                <w:lang w:val="pt-PT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pt-PT"/>
              </w:rPr>
              <w:t>есмололу</w:t>
            </w:r>
            <w:proofErr w:type="spellEnd"/>
          </w:p>
        </w:tc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43E1E7" w14:textId="77777777" w:rsidR="00F715B7" w:rsidRDefault="00000000">
            <w:pPr>
              <w:pStyle w:val="a7"/>
              <w:numPr>
                <w:ilvl w:val="0"/>
                <w:numId w:val="16"/>
              </w:numPr>
              <w:spacing w:line="292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Інфузії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есмололу</w:t>
            </w:r>
            <w:proofErr w:type="spellEnd"/>
            <w:r>
              <w:rPr>
                <w:sz w:val="24"/>
                <w:szCs w:val="24"/>
              </w:rPr>
              <w:t xml:space="preserve"> не </w:t>
            </w:r>
            <w:proofErr w:type="spellStart"/>
            <w:r>
              <w:rPr>
                <w:sz w:val="24"/>
                <w:szCs w:val="24"/>
              </w:rPr>
              <w:t>рекомендуються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Grade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), </w:t>
            </w:r>
            <w:proofErr w:type="spellStart"/>
            <w:r>
              <w:rPr>
                <w:sz w:val="24"/>
                <w:szCs w:val="24"/>
              </w:rPr>
              <w:t>незважаючи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докази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знеболюючої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користі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  <w:lang w:val="en-US"/>
              </w:rPr>
              <w:t>and</w:t>
            </w:r>
            <w:r>
              <w:rPr>
                <w:sz w:val="24"/>
                <w:szCs w:val="24"/>
              </w:rPr>
              <w:t xml:space="preserve"> 2), через </w:t>
            </w:r>
            <w:proofErr w:type="spellStart"/>
            <w:r>
              <w:rPr>
                <w:sz w:val="24"/>
                <w:szCs w:val="24"/>
              </w:rPr>
              <w:t>необхідність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ретельного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моніторингу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можливість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передозування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3E2C4A" w14:textId="77777777" w:rsidR="00F715B7" w:rsidRDefault="00F715B7"/>
        </w:tc>
      </w:tr>
      <w:tr w:rsidR="00F715B7" w14:paraId="0764FDBE" w14:textId="77777777">
        <w:trPr>
          <w:trHeight w:val="2038"/>
        </w:trPr>
        <w:tc>
          <w:tcPr>
            <w:tcW w:w="17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48758D" w14:textId="77777777" w:rsidR="00F715B7" w:rsidRDefault="00F715B7"/>
        </w:tc>
        <w:tc>
          <w:tcPr>
            <w:tcW w:w="307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15D26C7B" w14:textId="77777777" w:rsidR="00F715B7" w:rsidRDefault="00000000">
            <w:pPr>
              <w:spacing w:line="276" w:lineRule="exact"/>
              <w:ind w:left="80"/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TAP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та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OSTAP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блоки</w:t>
            </w:r>
            <w:proofErr w:type="spellEnd"/>
          </w:p>
        </w:tc>
        <w:tc>
          <w:tcPr>
            <w:tcW w:w="5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985E62" w14:textId="77777777" w:rsidR="00F715B7" w:rsidRDefault="00000000">
            <w:pPr>
              <w:pStyle w:val="a7"/>
              <w:numPr>
                <w:ilvl w:val="0"/>
                <w:numId w:val="17"/>
              </w:numPr>
              <w:spacing w:line="28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Блоки </w:t>
            </w:r>
            <w:r>
              <w:rPr>
                <w:sz w:val="24"/>
                <w:szCs w:val="24"/>
                <w:lang w:val="en-US"/>
              </w:rPr>
              <w:t>TAP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OSTAP</w:t>
            </w:r>
            <w:r>
              <w:rPr>
                <w:sz w:val="24"/>
                <w:szCs w:val="24"/>
              </w:rPr>
              <w:t xml:space="preserve"> не </w:t>
            </w:r>
            <w:proofErr w:type="spellStart"/>
            <w:r>
              <w:rPr>
                <w:sz w:val="24"/>
                <w:szCs w:val="24"/>
              </w:rPr>
              <w:t>рекомендуються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Grade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), </w:t>
            </w:r>
            <w:proofErr w:type="spellStart"/>
            <w:r>
              <w:rPr>
                <w:sz w:val="24"/>
                <w:szCs w:val="24"/>
              </w:rPr>
              <w:t>незважаючи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кілька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досліджень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які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повідомляють</w:t>
            </w:r>
            <w:proofErr w:type="spellEnd"/>
            <w:r>
              <w:rPr>
                <w:sz w:val="24"/>
                <w:szCs w:val="24"/>
              </w:rPr>
              <w:t xml:space="preserve"> про </w:t>
            </w:r>
            <w:proofErr w:type="spellStart"/>
            <w:r>
              <w:rPr>
                <w:sz w:val="24"/>
                <w:szCs w:val="24"/>
              </w:rPr>
              <w:t>зниження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післяопераційному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періоді</w:t>
            </w:r>
            <w:proofErr w:type="spellEnd"/>
            <w:r>
              <w:rPr>
                <w:sz w:val="24"/>
                <w:szCs w:val="24"/>
              </w:rPr>
              <w:t xml:space="preserve"> потреби в </w:t>
            </w:r>
            <w:proofErr w:type="spellStart"/>
            <w:r>
              <w:rPr>
                <w:sz w:val="24"/>
                <w:szCs w:val="24"/>
              </w:rPr>
              <w:t>опіоїдах</w:t>
            </w:r>
            <w:proofErr w:type="spellEnd"/>
            <w:r>
              <w:rPr>
                <w:sz w:val="24"/>
                <w:szCs w:val="24"/>
              </w:rPr>
              <w:t xml:space="preserve"> і </w:t>
            </w:r>
            <w:proofErr w:type="spellStart"/>
            <w:r>
              <w:rPr>
                <w:sz w:val="24"/>
                <w:szCs w:val="24"/>
              </w:rPr>
              <w:t>оцінки</w:t>
            </w:r>
            <w:proofErr w:type="spellEnd"/>
            <w:r>
              <w:rPr>
                <w:sz w:val="24"/>
                <w:szCs w:val="24"/>
              </w:rPr>
              <w:t xml:space="preserve"> болю (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 і 2), </w:t>
            </w:r>
            <w:proofErr w:type="spellStart"/>
            <w:r>
              <w:rPr>
                <w:sz w:val="24"/>
                <w:szCs w:val="24"/>
              </w:rPr>
              <w:t>оскільки</w:t>
            </w:r>
            <w:proofErr w:type="spellEnd"/>
            <w:r>
              <w:rPr>
                <w:sz w:val="24"/>
                <w:szCs w:val="24"/>
              </w:rPr>
              <w:t xml:space="preserve"> вони </w:t>
            </w:r>
            <w:proofErr w:type="spellStart"/>
            <w:r>
              <w:rPr>
                <w:sz w:val="24"/>
                <w:szCs w:val="24"/>
              </w:rPr>
              <w:t>можуть</w:t>
            </w:r>
            <w:proofErr w:type="spellEnd"/>
            <w:r>
              <w:rPr>
                <w:sz w:val="24"/>
                <w:szCs w:val="24"/>
              </w:rPr>
              <w:t xml:space="preserve"> не </w:t>
            </w:r>
            <w:proofErr w:type="spellStart"/>
            <w:r>
              <w:rPr>
                <w:sz w:val="24"/>
                <w:szCs w:val="24"/>
              </w:rPr>
              <w:t>додавати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переваги</w:t>
            </w:r>
            <w:proofErr w:type="spellEnd"/>
            <w:r>
              <w:rPr>
                <w:sz w:val="24"/>
                <w:szCs w:val="24"/>
              </w:rPr>
              <w:t xml:space="preserve">  за</w:t>
            </w:r>
            <w:proofErr w:type="gramEnd"/>
            <w:r>
              <w:rPr>
                <w:sz w:val="24"/>
                <w:szCs w:val="24"/>
              </w:rPr>
              <w:t xml:space="preserve"> межами «</w:t>
            </w:r>
            <w:proofErr w:type="gramStart"/>
            <w:r>
              <w:rPr>
                <w:sz w:val="24"/>
                <w:szCs w:val="24"/>
              </w:rPr>
              <w:t>базового»  протоколу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знеболення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69BC2E" w14:textId="77777777" w:rsidR="00F715B7" w:rsidRDefault="00F715B7"/>
        </w:tc>
      </w:tr>
      <w:tr w:rsidR="00F715B7" w14:paraId="062D948B" w14:textId="77777777">
        <w:trPr>
          <w:trHeight w:val="1750"/>
        </w:trPr>
        <w:tc>
          <w:tcPr>
            <w:tcW w:w="1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670B02" w14:textId="77777777" w:rsidR="00F715B7" w:rsidRDefault="00F715B7"/>
        </w:tc>
        <w:tc>
          <w:tcPr>
            <w:tcW w:w="3070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80" w:type="dxa"/>
              <w:left w:w="160" w:type="dxa"/>
              <w:bottom w:w="80" w:type="dxa"/>
              <w:right w:w="80" w:type="dxa"/>
            </w:tcMar>
            <w:vAlign w:val="bottom"/>
          </w:tcPr>
          <w:p w14:paraId="341E3347" w14:textId="77777777" w:rsidR="00F715B7" w:rsidRPr="00707AD5" w:rsidRDefault="00000000">
            <w:pPr>
              <w:spacing w:line="276" w:lineRule="exact"/>
              <w:ind w:left="80"/>
              <w:rPr>
                <w:b/>
                <w:bCs/>
                <w:sz w:val="24"/>
                <w:szCs w:val="24"/>
              </w:rPr>
            </w:pPr>
            <w:proofErr w:type="spellStart"/>
            <w:r w:rsidRPr="00707AD5">
              <w:rPr>
                <w:b/>
                <w:bCs/>
                <w:sz w:val="24"/>
                <w:szCs w:val="24"/>
              </w:rPr>
              <w:t>Інстиляція</w:t>
            </w:r>
            <w:proofErr w:type="spellEnd"/>
          </w:p>
          <w:p w14:paraId="05A205AF" w14:textId="77777777" w:rsidR="00F715B7" w:rsidRDefault="00000000">
            <w:pPr>
              <w:spacing w:line="276" w:lineRule="exact"/>
              <w:ind w:left="80"/>
            </w:pPr>
            <w:r w:rsidRPr="00707AD5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val="en-US"/>
              </w:rPr>
              <w:t>IP</w:t>
            </w:r>
            <w:r w:rsidRPr="00707AD5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07AD5">
              <w:rPr>
                <w:b/>
                <w:bCs/>
                <w:sz w:val="24"/>
                <w:szCs w:val="24"/>
              </w:rPr>
              <w:t>внутрішньочеревна</w:t>
            </w:r>
            <w:proofErr w:type="spellEnd"/>
            <w:r w:rsidRPr="00707AD5">
              <w:rPr>
                <w:b/>
                <w:bCs/>
                <w:sz w:val="24"/>
                <w:szCs w:val="24"/>
              </w:rPr>
              <w:t xml:space="preserve">) </w:t>
            </w:r>
            <w:r>
              <w:rPr>
                <w:b/>
                <w:bCs/>
                <w:sz w:val="24"/>
                <w:szCs w:val="24"/>
                <w:lang w:val="en-US"/>
              </w:rPr>
              <w:t>LA</w:t>
            </w:r>
            <w:r w:rsidRPr="00707AD5">
              <w:rPr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707AD5">
              <w:rPr>
                <w:b/>
                <w:bCs/>
                <w:sz w:val="24"/>
                <w:szCs w:val="24"/>
              </w:rPr>
              <w:t>локальний</w:t>
            </w:r>
            <w:proofErr w:type="spellEnd"/>
            <w:r w:rsidRPr="00707AD5">
              <w:rPr>
                <w:b/>
                <w:bCs/>
                <w:sz w:val="24"/>
                <w:szCs w:val="24"/>
              </w:rPr>
              <w:t xml:space="preserve"> анестетик)</w:t>
            </w:r>
          </w:p>
        </w:tc>
        <w:tc>
          <w:tcPr>
            <w:tcW w:w="61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C0CAB7" w14:textId="77777777" w:rsidR="00F715B7" w:rsidRDefault="00000000">
            <w:pPr>
              <w:pStyle w:val="a7"/>
              <w:numPr>
                <w:ilvl w:val="0"/>
                <w:numId w:val="18"/>
              </w:numPr>
              <w:spacing w:line="28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Інстиляція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IP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LA</w:t>
            </w:r>
            <w:r>
              <w:rPr>
                <w:sz w:val="24"/>
                <w:szCs w:val="24"/>
              </w:rPr>
              <w:t xml:space="preserve"> не рекомендована (</w:t>
            </w:r>
            <w:r>
              <w:rPr>
                <w:sz w:val="24"/>
                <w:szCs w:val="24"/>
                <w:lang w:val="en-US"/>
              </w:rPr>
              <w:t>Grade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), </w:t>
            </w:r>
            <w:proofErr w:type="spellStart"/>
            <w:r>
              <w:rPr>
                <w:sz w:val="24"/>
                <w:szCs w:val="24"/>
              </w:rPr>
              <w:t>незважаючи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більшість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досліджень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які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повідомляють</w:t>
            </w:r>
            <w:proofErr w:type="spellEnd"/>
            <w:r>
              <w:rPr>
                <w:sz w:val="24"/>
                <w:szCs w:val="24"/>
              </w:rPr>
              <w:t xml:space="preserve"> про </w:t>
            </w:r>
            <w:proofErr w:type="spellStart"/>
            <w:r>
              <w:rPr>
                <w:sz w:val="24"/>
                <w:szCs w:val="24"/>
              </w:rPr>
              <w:t>зниження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післяопераційної</w:t>
            </w:r>
            <w:proofErr w:type="spellEnd"/>
            <w:r>
              <w:rPr>
                <w:sz w:val="24"/>
                <w:szCs w:val="24"/>
              </w:rPr>
              <w:t xml:space="preserve"> потреби до </w:t>
            </w:r>
            <w:proofErr w:type="spellStart"/>
            <w:r>
              <w:rPr>
                <w:sz w:val="24"/>
                <w:szCs w:val="24"/>
              </w:rPr>
              <w:t>опіоїдів</w:t>
            </w:r>
            <w:proofErr w:type="spellEnd"/>
            <w:r>
              <w:rPr>
                <w:sz w:val="24"/>
                <w:szCs w:val="24"/>
              </w:rPr>
              <w:t xml:space="preserve"> і </w:t>
            </w:r>
            <w:proofErr w:type="spellStart"/>
            <w:r>
              <w:rPr>
                <w:sz w:val="24"/>
                <w:szCs w:val="24"/>
              </w:rPr>
              <w:t>оцінки</w:t>
            </w:r>
            <w:proofErr w:type="spellEnd"/>
            <w:r>
              <w:rPr>
                <w:sz w:val="24"/>
                <w:szCs w:val="24"/>
              </w:rPr>
              <w:t xml:space="preserve"> болю (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1), </w:t>
            </w:r>
            <w:proofErr w:type="spellStart"/>
            <w:r>
              <w:rPr>
                <w:sz w:val="24"/>
                <w:szCs w:val="24"/>
              </w:rPr>
              <w:t>оскільки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може</w:t>
            </w:r>
            <w:proofErr w:type="spellEnd"/>
            <w:r>
              <w:rPr>
                <w:sz w:val="24"/>
                <w:szCs w:val="24"/>
              </w:rPr>
              <w:t xml:space="preserve">  не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додати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переваги</w:t>
            </w:r>
            <w:proofErr w:type="spellEnd"/>
            <w:r>
              <w:rPr>
                <w:sz w:val="24"/>
                <w:szCs w:val="24"/>
              </w:rPr>
              <w:t xml:space="preserve"> за межами «базового» протоколу </w:t>
            </w:r>
            <w:proofErr w:type="spellStart"/>
            <w:r>
              <w:rPr>
                <w:sz w:val="24"/>
                <w:szCs w:val="24"/>
              </w:rPr>
              <w:t>знеболення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F715B7" w14:paraId="2D84019F" w14:textId="77777777">
        <w:trPr>
          <w:trHeight w:val="1467"/>
        </w:trPr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A8459B" w14:textId="77777777" w:rsidR="00F715B7" w:rsidRDefault="00F715B7"/>
        </w:tc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830C1F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74DFAC" w14:textId="77777777" w:rsidR="00F715B7" w:rsidRDefault="00F715B7"/>
        </w:tc>
        <w:tc>
          <w:tcPr>
            <w:tcW w:w="610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B59E3B" w14:textId="77777777" w:rsidR="00F715B7" w:rsidRDefault="00000000">
            <w:pPr>
              <w:pStyle w:val="a7"/>
              <w:numPr>
                <w:ilvl w:val="0"/>
                <w:numId w:val="19"/>
              </w:num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Додавання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IP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LA</w:t>
            </w:r>
            <w:r>
              <w:rPr>
                <w:sz w:val="24"/>
                <w:szCs w:val="24"/>
              </w:rPr>
              <w:t xml:space="preserve"> з локальною </w:t>
            </w:r>
            <w:proofErr w:type="spellStart"/>
            <w:r>
              <w:rPr>
                <w:sz w:val="24"/>
                <w:szCs w:val="24"/>
              </w:rPr>
              <w:t>інфільтрацією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місці</w:t>
            </w:r>
            <w:proofErr w:type="spellEnd"/>
            <w:r>
              <w:rPr>
                <w:sz w:val="24"/>
                <w:szCs w:val="24"/>
              </w:rPr>
              <w:t xml:space="preserve"> порту </w:t>
            </w:r>
            <w:proofErr w:type="spellStart"/>
            <w:r>
              <w:rPr>
                <w:sz w:val="24"/>
                <w:szCs w:val="24"/>
              </w:rPr>
              <w:t>може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потенціювати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токсичність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LA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Якщо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використовується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IP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LA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слід</w:t>
            </w:r>
            <w:proofErr w:type="spellEnd"/>
            <w:r>
              <w:rPr>
                <w:sz w:val="24"/>
                <w:szCs w:val="24"/>
              </w:rPr>
              <w:t xml:space="preserve"> бути </w:t>
            </w:r>
            <w:proofErr w:type="spellStart"/>
            <w:r>
              <w:rPr>
                <w:sz w:val="24"/>
                <w:szCs w:val="24"/>
              </w:rPr>
              <w:t>обережним</w:t>
            </w:r>
            <w:proofErr w:type="spellEnd"/>
            <w:r>
              <w:rPr>
                <w:sz w:val="24"/>
                <w:szCs w:val="24"/>
              </w:rPr>
              <w:t xml:space="preserve"> для контролю </w:t>
            </w:r>
            <w:proofErr w:type="spellStart"/>
            <w:r>
              <w:rPr>
                <w:sz w:val="24"/>
                <w:szCs w:val="24"/>
              </w:rPr>
              <w:t>максимальної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дози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під</w:t>
            </w:r>
            <w:proofErr w:type="spellEnd"/>
            <w:r>
              <w:rPr>
                <w:sz w:val="24"/>
                <w:szCs w:val="24"/>
              </w:rPr>
              <w:t xml:space="preserve"> час </w:t>
            </w:r>
            <w:proofErr w:type="spellStart"/>
            <w:r>
              <w:rPr>
                <w:sz w:val="24"/>
                <w:szCs w:val="24"/>
              </w:rPr>
              <w:t>прийому</w:t>
            </w:r>
            <w:proofErr w:type="spellEnd"/>
            <w:r>
              <w:rPr>
                <w:sz w:val="24"/>
                <w:szCs w:val="24"/>
              </w:rPr>
              <w:t xml:space="preserve"> у </w:t>
            </w:r>
            <w:proofErr w:type="spellStart"/>
            <w:r>
              <w:rPr>
                <w:sz w:val="24"/>
                <w:szCs w:val="24"/>
              </w:rPr>
              <w:t>відповідне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портове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місце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LA</w:t>
            </w:r>
          </w:p>
        </w:tc>
      </w:tr>
    </w:tbl>
    <w:p w14:paraId="3C3EEF7A" w14:textId="77777777" w:rsidR="00F715B7" w:rsidRPr="00707AD5" w:rsidRDefault="00000000">
      <w:pPr>
        <w:spacing w:line="20" w:lineRule="exact"/>
        <w:rPr>
          <w:rFonts w:ascii="Times New Roman" w:eastAsia="Times New Roman" w:hAnsi="Times New Roman" w:cs="Times New Roman"/>
        </w:rPr>
        <w:sectPr w:rsidR="00F715B7" w:rsidRPr="00707AD5">
          <w:headerReference w:type="default" r:id="rId12"/>
          <w:footerReference w:type="default" r:id="rId13"/>
          <w:pgSz w:w="11900" w:h="16840"/>
          <w:pgMar w:top="1440" w:right="1248" w:bottom="144" w:left="1300" w:header="0" w:footer="0" w:gutter="0"/>
          <w:cols w:space="720"/>
        </w:sect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16230729" wp14:editId="58D65C2D">
                <wp:simplePos x="0" y="0"/>
                <wp:positionH relativeFrom="column">
                  <wp:posOffset>5936615</wp:posOffset>
                </wp:positionH>
                <wp:positionV relativeFrom="line">
                  <wp:posOffset>-6226809</wp:posOffset>
                </wp:positionV>
                <wp:extent cx="12700" cy="12700"/>
                <wp:effectExtent l="0" t="0" r="0" b="0"/>
                <wp:wrapNone/>
                <wp:docPr id="1073741835" name="officeArt object" descr="Квадра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467.5pt;margin-top:-490.3pt;width:1.0pt;height:1.0pt;z-index:-2516633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000000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29B119A" wp14:editId="01FEFFF7">
                <wp:simplePos x="0" y="0"/>
                <wp:positionH relativeFrom="column">
                  <wp:posOffset>5936615</wp:posOffset>
                </wp:positionH>
                <wp:positionV relativeFrom="line">
                  <wp:posOffset>-1595119</wp:posOffset>
                </wp:positionV>
                <wp:extent cx="12700" cy="12700"/>
                <wp:effectExtent l="0" t="0" r="0" b="0"/>
                <wp:wrapNone/>
                <wp:docPr id="1073741836" name="officeArt object" descr="Квадра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467.5pt;margin-top:-125.6pt;width:1.0pt;height:1.0pt;z-index:-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000000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5575F66F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  <w:bookmarkStart w:id="3" w:name="page5"/>
      <w:bookmarkEnd w:id="3"/>
    </w:p>
    <w:p w14:paraId="297BD55F" w14:textId="77777777" w:rsidR="00F715B7" w:rsidRDefault="00F715B7">
      <w:pPr>
        <w:spacing w:line="325" w:lineRule="exact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214" w:type="dxa"/>
        <w:tblInd w:w="2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84"/>
        <w:gridCol w:w="6130"/>
      </w:tblGrid>
      <w:tr w:rsidR="00F715B7" w14:paraId="5D934171" w14:textId="77777777">
        <w:trPr>
          <w:trHeight w:val="2066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180" w:type="dxa"/>
              <w:bottom w:w="80" w:type="dxa"/>
              <w:right w:w="80" w:type="dxa"/>
            </w:tcMar>
            <w:vAlign w:val="bottom"/>
          </w:tcPr>
          <w:p w14:paraId="0EB55736" w14:textId="77777777" w:rsidR="00F715B7" w:rsidRDefault="00000000">
            <w:pPr>
              <w:spacing w:line="280" w:lineRule="exact"/>
              <w:ind w:left="100"/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Техніки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регіональної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анестезії</w:t>
            </w:r>
            <w:proofErr w:type="spellEnd"/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DF60D9" w14:textId="77777777" w:rsidR="00F715B7" w:rsidRDefault="00000000">
            <w:pPr>
              <w:pStyle w:val="a7"/>
              <w:numPr>
                <w:ilvl w:val="0"/>
                <w:numId w:val="20"/>
              </w:numPr>
              <w:spacing w:line="292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Регіонарні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методи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анестезії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такі</w:t>
            </w:r>
            <w:proofErr w:type="spellEnd"/>
            <w:r>
              <w:rPr>
                <w:sz w:val="24"/>
                <w:szCs w:val="24"/>
              </w:rPr>
              <w:t xml:space="preserve"> як </w:t>
            </w:r>
            <w:proofErr w:type="spellStart"/>
            <w:r>
              <w:rPr>
                <w:sz w:val="24"/>
                <w:szCs w:val="24"/>
              </w:rPr>
              <w:t>епідуральна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анестезія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паравертебральна</w:t>
            </w:r>
            <w:proofErr w:type="spellEnd"/>
            <w:r>
              <w:rPr>
                <w:sz w:val="24"/>
                <w:szCs w:val="24"/>
              </w:rPr>
              <w:t xml:space="preserve"> блокада, </w:t>
            </w:r>
            <w:proofErr w:type="spellStart"/>
            <w:r>
              <w:rPr>
                <w:sz w:val="24"/>
                <w:szCs w:val="24"/>
              </w:rPr>
              <w:t>інтратекальна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опіоїди</w:t>
            </w:r>
            <w:proofErr w:type="spellEnd"/>
            <w:r>
              <w:rPr>
                <w:sz w:val="24"/>
                <w:szCs w:val="24"/>
              </w:rPr>
              <w:t xml:space="preserve">, блок прямого </w:t>
            </w:r>
            <w:proofErr w:type="spellStart"/>
            <w:r>
              <w:rPr>
                <w:sz w:val="24"/>
                <w:szCs w:val="24"/>
              </w:rPr>
              <w:t>м’яза</w:t>
            </w:r>
            <w:proofErr w:type="spellEnd"/>
            <w:r>
              <w:rPr>
                <w:sz w:val="24"/>
                <w:szCs w:val="24"/>
              </w:rPr>
              <w:t xml:space="preserve"> живота  – не рекомендовано через </w:t>
            </w:r>
            <w:proofErr w:type="spellStart"/>
            <w:r>
              <w:rPr>
                <w:sz w:val="24"/>
                <w:szCs w:val="24"/>
              </w:rPr>
              <w:t>обмеженість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невелику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кількість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досліджуваних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даних</w:t>
            </w:r>
            <w:proofErr w:type="spellEnd"/>
            <w:r>
              <w:rPr>
                <w:sz w:val="24"/>
                <w:szCs w:val="24"/>
              </w:rPr>
              <w:t xml:space="preserve"> та </w:t>
            </w:r>
            <w:proofErr w:type="spellStart"/>
            <w:r>
              <w:rPr>
                <w:sz w:val="24"/>
                <w:szCs w:val="24"/>
              </w:rPr>
              <w:t>потенційну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можливість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ускладнень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неефективність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техніки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анестезії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Grade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)</w:t>
            </w:r>
          </w:p>
        </w:tc>
      </w:tr>
      <w:tr w:rsidR="00F715B7" w14:paraId="64CF6C76" w14:textId="77777777">
        <w:trPr>
          <w:trHeight w:val="567"/>
        </w:trPr>
        <w:tc>
          <w:tcPr>
            <w:tcW w:w="3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42795E" w14:textId="77777777" w:rsidR="00F715B7" w:rsidRDefault="00F715B7"/>
        </w:tc>
        <w:tc>
          <w:tcPr>
            <w:tcW w:w="6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370BE1" w14:textId="77777777" w:rsidR="00F715B7" w:rsidRDefault="00000000">
            <w:pPr>
              <w:pStyle w:val="a7"/>
              <w:numPr>
                <w:ilvl w:val="0"/>
                <w:numId w:val="21"/>
              </w:numPr>
              <w:spacing w:line="2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Епідуральна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анестезія</w:t>
            </w:r>
            <w:proofErr w:type="spellEnd"/>
            <w:r>
              <w:rPr>
                <w:sz w:val="24"/>
                <w:szCs w:val="24"/>
              </w:rPr>
              <w:t xml:space="preserve"> також є </w:t>
            </w:r>
            <w:proofErr w:type="spellStart"/>
            <w:r>
              <w:rPr>
                <w:sz w:val="24"/>
                <w:szCs w:val="24"/>
              </w:rPr>
              <w:t>нелогічною</w:t>
            </w:r>
            <w:proofErr w:type="spellEnd"/>
            <w:r>
              <w:rPr>
                <w:sz w:val="24"/>
                <w:szCs w:val="24"/>
              </w:rPr>
              <w:t xml:space="preserve"> в  </w:t>
            </w:r>
            <w:proofErr w:type="spellStart"/>
            <w:r>
              <w:rPr>
                <w:sz w:val="24"/>
                <w:szCs w:val="24"/>
              </w:rPr>
              <w:t>амбулаторних</w:t>
            </w:r>
            <w:proofErr w:type="spellEnd"/>
            <w:r>
              <w:rPr>
                <w:sz w:val="24"/>
                <w:szCs w:val="24"/>
              </w:rPr>
              <w:t xml:space="preserve"> умов</w:t>
            </w:r>
            <w:r w:rsidR="00707AD5">
              <w:rPr>
                <w:sz w:val="24"/>
                <w:szCs w:val="24"/>
                <w:lang w:val="uk-UA"/>
              </w:rPr>
              <w:t>ах</w:t>
            </w:r>
          </w:p>
        </w:tc>
      </w:tr>
      <w:tr w:rsidR="00F715B7" w14:paraId="329F63AC" w14:textId="77777777">
        <w:trPr>
          <w:trHeight w:val="67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80" w:type="dxa"/>
              <w:bottom w:w="80" w:type="dxa"/>
              <w:right w:w="80" w:type="dxa"/>
            </w:tcMar>
            <w:vAlign w:val="bottom"/>
          </w:tcPr>
          <w:p w14:paraId="0480CDC7" w14:textId="77777777" w:rsidR="00F715B7" w:rsidRDefault="00000000">
            <w:pPr>
              <w:spacing w:line="276" w:lineRule="exact"/>
              <w:ind w:left="10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Підігрітий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і</w:t>
            </w:r>
          </w:p>
          <w:p w14:paraId="5C62F5C7" w14:textId="77777777" w:rsidR="00F715B7" w:rsidRDefault="00000000">
            <w:pPr>
              <w:spacing w:line="276" w:lineRule="exact"/>
              <w:ind w:left="100"/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зволожений</w:t>
            </w:r>
            <w:proofErr w:type="spellEnd"/>
            <w:r>
              <w:rPr>
                <w:b/>
                <w:bCs/>
                <w:sz w:val="24"/>
                <w:szCs w:val="24"/>
                <w:lang w:val="en-US"/>
              </w:rPr>
              <w:t xml:space="preserve"> CO2</w:t>
            </w:r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7BACC2" w14:textId="77777777" w:rsidR="00F715B7" w:rsidRDefault="00000000">
            <w:pPr>
              <w:pStyle w:val="a7"/>
              <w:numPr>
                <w:ilvl w:val="0"/>
                <w:numId w:val="22"/>
              </w:numPr>
              <w:spacing w:line="32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Підігрітий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</w:t>
            </w:r>
            <w:r>
              <w:rPr>
                <w:sz w:val="24"/>
                <w:szCs w:val="24"/>
              </w:rPr>
              <w:t xml:space="preserve">2 і </w:t>
            </w:r>
            <w:proofErr w:type="spellStart"/>
            <w:r>
              <w:rPr>
                <w:sz w:val="24"/>
                <w:szCs w:val="24"/>
              </w:rPr>
              <w:t>зволожений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</w:t>
            </w:r>
            <w:r>
              <w:rPr>
                <w:sz w:val="24"/>
                <w:szCs w:val="24"/>
              </w:rPr>
              <w:t xml:space="preserve">2 не </w:t>
            </w:r>
            <w:proofErr w:type="spellStart"/>
            <w:r>
              <w:rPr>
                <w:sz w:val="24"/>
                <w:szCs w:val="24"/>
              </w:rPr>
              <w:t>рекомендуються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Grade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 xml:space="preserve">) через </w:t>
            </w:r>
            <w:proofErr w:type="spellStart"/>
            <w:r>
              <w:rPr>
                <w:sz w:val="24"/>
                <w:szCs w:val="24"/>
              </w:rPr>
              <w:t>обмежені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докази</w:t>
            </w:r>
            <w:proofErr w:type="spellEnd"/>
          </w:p>
        </w:tc>
      </w:tr>
      <w:tr w:rsidR="00F715B7" w14:paraId="5711209C" w14:textId="77777777">
        <w:trPr>
          <w:trHeight w:val="898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180" w:type="dxa"/>
              <w:bottom w:w="80" w:type="dxa"/>
              <w:right w:w="80" w:type="dxa"/>
            </w:tcMar>
            <w:vAlign w:val="bottom"/>
          </w:tcPr>
          <w:p w14:paraId="27BF851E" w14:textId="77777777" w:rsidR="00F715B7" w:rsidRDefault="00000000">
            <w:pPr>
              <w:spacing w:line="280" w:lineRule="exact"/>
              <w:ind w:left="100"/>
            </w:pPr>
            <w:proofErr w:type="spellStart"/>
            <w:r>
              <w:rPr>
                <w:b/>
                <w:bCs/>
                <w:sz w:val="24"/>
                <w:szCs w:val="24"/>
                <w:lang w:val="fr-FR"/>
              </w:rPr>
              <w:t>Техніка</w:t>
            </w:r>
            <w:proofErr w:type="spellEnd"/>
            <w:r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fr-FR"/>
              </w:rPr>
              <w:t>одного</w:t>
            </w:r>
            <w:proofErr w:type="spellEnd"/>
            <w:r>
              <w:rPr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fr-FR"/>
              </w:rPr>
              <w:t>порту</w:t>
            </w:r>
            <w:proofErr w:type="spellEnd"/>
          </w:p>
        </w:tc>
        <w:tc>
          <w:tcPr>
            <w:tcW w:w="61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629C3F" w14:textId="77777777" w:rsidR="00F715B7" w:rsidRDefault="00000000">
            <w:pPr>
              <w:pStyle w:val="a7"/>
              <w:numPr>
                <w:ilvl w:val="0"/>
                <w:numId w:val="23"/>
              </w:numPr>
              <w:spacing w:line="292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Методи</w:t>
            </w:r>
            <w:proofErr w:type="spellEnd"/>
            <w:r>
              <w:rPr>
                <w:sz w:val="24"/>
                <w:szCs w:val="24"/>
              </w:rPr>
              <w:t xml:space="preserve"> з одним портом не </w:t>
            </w:r>
            <w:proofErr w:type="spellStart"/>
            <w:r>
              <w:rPr>
                <w:sz w:val="24"/>
                <w:szCs w:val="24"/>
              </w:rPr>
              <w:t>рекомендуються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Grade</w:t>
            </w:r>
            <w:proofErr w:type="spellEnd"/>
            <w:r>
              <w:rPr>
                <w:sz w:val="24"/>
                <w:szCs w:val="24"/>
              </w:rPr>
              <w:t xml:space="preserve"> A) </w:t>
            </w:r>
            <w:proofErr w:type="spellStart"/>
            <w:r>
              <w:rPr>
                <w:sz w:val="24"/>
                <w:szCs w:val="24"/>
              </w:rPr>
              <w:t>оскільки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більшість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досліджень</w:t>
            </w:r>
            <w:proofErr w:type="spellEnd"/>
            <w:r>
              <w:rPr>
                <w:sz w:val="24"/>
                <w:szCs w:val="24"/>
              </w:rPr>
              <w:t xml:space="preserve"> не </w:t>
            </w:r>
            <w:proofErr w:type="spellStart"/>
            <w:r>
              <w:rPr>
                <w:sz w:val="24"/>
                <w:szCs w:val="24"/>
              </w:rPr>
              <w:t>виявили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значної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користі</w:t>
            </w:r>
            <w:proofErr w:type="spellEnd"/>
            <w:r>
              <w:rPr>
                <w:sz w:val="24"/>
                <w:szCs w:val="24"/>
              </w:rPr>
              <w:t xml:space="preserve"> для </w:t>
            </w:r>
            <w:proofErr w:type="spellStart"/>
            <w:r>
              <w:rPr>
                <w:sz w:val="24"/>
                <w:szCs w:val="24"/>
              </w:rPr>
              <w:t>аналгезії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LoE</w:t>
            </w:r>
            <w:proofErr w:type="spellEnd"/>
            <w:r>
              <w:rPr>
                <w:sz w:val="24"/>
                <w:szCs w:val="24"/>
              </w:rPr>
              <w:t xml:space="preserve"> 1 і 2) </w:t>
            </w:r>
          </w:p>
        </w:tc>
      </w:tr>
      <w:tr w:rsidR="00F715B7" w14:paraId="11347E95" w14:textId="77777777">
        <w:trPr>
          <w:trHeight w:val="236"/>
        </w:trPr>
        <w:tc>
          <w:tcPr>
            <w:tcW w:w="3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1CE6F3" w14:textId="77777777" w:rsidR="00F715B7" w:rsidRDefault="00F715B7"/>
        </w:tc>
        <w:tc>
          <w:tcPr>
            <w:tcW w:w="6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D4CFCB" w14:textId="77777777" w:rsidR="00F715B7" w:rsidRDefault="00F715B7"/>
        </w:tc>
      </w:tr>
    </w:tbl>
    <w:p w14:paraId="25E8D9D2" w14:textId="77777777" w:rsidR="00F715B7" w:rsidRDefault="00F715B7">
      <w:pPr>
        <w:widowControl w:val="0"/>
        <w:ind w:left="118" w:hanging="118"/>
        <w:rPr>
          <w:rFonts w:ascii="Times New Roman" w:eastAsia="Times New Roman" w:hAnsi="Times New Roman" w:cs="Times New Roman"/>
        </w:rPr>
      </w:pPr>
    </w:p>
    <w:p w14:paraId="70F90FE6" w14:textId="77777777" w:rsidR="00F715B7" w:rsidRDefault="00F715B7">
      <w:pPr>
        <w:widowControl w:val="0"/>
        <w:ind w:left="10" w:hanging="10"/>
        <w:rPr>
          <w:rFonts w:ascii="Times New Roman" w:eastAsia="Times New Roman" w:hAnsi="Times New Roman" w:cs="Times New Roman"/>
        </w:rPr>
      </w:pPr>
    </w:p>
    <w:p w14:paraId="1DE3D6C1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8B268AE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7F66A862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2056BB41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3A5A65A2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38F9DA75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43E95D7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5007430E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1A443C8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55C92560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20ABA5EC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74092499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1DCE07EE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0413032A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86D2398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3DFB670B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70ACEF41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35637DC9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4DD5485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7A005D9C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7B142E11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503840E1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191DD793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28E3E218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9657554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545303B6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0FC2420D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2A6C938A" w14:textId="77777777" w:rsidR="00F715B7" w:rsidRDefault="00F715B7">
      <w:pPr>
        <w:widowControl w:val="0"/>
        <w:rPr>
          <w:rFonts w:ascii="Times New Roman" w:eastAsia="Times New Roman" w:hAnsi="Times New Roman" w:cs="Times New Roman"/>
        </w:rPr>
      </w:pPr>
    </w:p>
    <w:p w14:paraId="2264CC0F" w14:textId="77777777" w:rsidR="00F715B7" w:rsidRDefault="00F715B7">
      <w:pPr>
        <w:sectPr w:rsidR="00F715B7">
          <w:headerReference w:type="default" r:id="rId14"/>
          <w:footerReference w:type="default" r:id="rId15"/>
          <w:pgSz w:w="11900" w:h="16840"/>
          <w:pgMar w:top="1440" w:right="1248" w:bottom="144" w:left="1300" w:header="0" w:footer="0" w:gutter="0"/>
          <w:cols w:space="720"/>
        </w:sectPr>
      </w:pPr>
    </w:p>
    <w:p w14:paraId="0FF51466" w14:textId="77777777" w:rsidR="00F715B7" w:rsidRDefault="00000000">
      <w:pPr>
        <w:spacing w:line="200" w:lineRule="exact"/>
        <w:rPr>
          <w:rFonts w:ascii="Times New Roman" w:eastAsia="Times New Roman" w:hAnsi="Times New Roman" w:cs="Times New Roman"/>
        </w:rPr>
      </w:pPr>
      <w:bookmarkStart w:id="4" w:name="page6"/>
      <w:bookmarkEnd w:id="4"/>
      <w:r>
        <w:rPr>
          <w:noProof/>
          <w:sz w:val="24"/>
          <w:szCs w:val="24"/>
        </w:rPr>
        <w:lastRenderedPageBreak/>
        <w:drawing>
          <wp:anchor distT="0" distB="0" distL="0" distR="0" simplePos="0" relativeHeight="251656192" behindDoc="1" locked="0" layoutInCell="1" allowOverlap="1" wp14:anchorId="2EAE50FE" wp14:editId="7065E4D5">
            <wp:simplePos x="0" y="0"/>
            <wp:positionH relativeFrom="page">
              <wp:posOffset>914400</wp:posOffset>
            </wp:positionH>
            <wp:positionV relativeFrom="page">
              <wp:posOffset>450215</wp:posOffset>
            </wp:positionV>
            <wp:extent cx="5731510" cy="542925"/>
            <wp:effectExtent l="0" t="0" r="0" b="0"/>
            <wp:wrapNone/>
            <wp:docPr id="1073741840" name="officeArt object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image.png" descr="image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2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81C4254" w14:textId="77777777" w:rsidR="00F715B7" w:rsidRDefault="00F715B7">
      <w:pPr>
        <w:spacing w:line="340" w:lineRule="exact"/>
        <w:rPr>
          <w:rFonts w:ascii="Times New Roman" w:eastAsia="Times New Roman" w:hAnsi="Times New Roman" w:cs="Times New Roman"/>
        </w:rPr>
      </w:pPr>
    </w:p>
    <w:p w14:paraId="7F296FF9" w14:textId="77777777" w:rsidR="00F715B7" w:rsidRDefault="00000000">
      <w:pPr>
        <w:spacing w:line="317" w:lineRule="auto"/>
        <w:ind w:left="120" w:right="420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Загальні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рекомендації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  <w:lang w:val="en-US"/>
        </w:rPr>
        <w:t>PROSPECT</w:t>
      </w:r>
    </w:p>
    <w:p w14:paraId="73B98D07" w14:textId="77777777" w:rsidR="00F715B7" w:rsidRDefault="00000000">
      <w:pPr>
        <w:spacing w:line="317" w:lineRule="auto"/>
        <w:ind w:left="120" w:right="420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Загальні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рекомендації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  <w:lang w:val="en-US"/>
        </w:rPr>
        <w:t>PROSPECT</w:t>
      </w:r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щодо</w:t>
      </w:r>
      <w:proofErr w:type="spellEnd"/>
      <w:r>
        <w:rPr>
          <w:b/>
          <w:bCs/>
          <w:i/>
          <w:iCs/>
          <w:sz w:val="24"/>
          <w:szCs w:val="24"/>
        </w:rPr>
        <w:t xml:space="preserve"> лікування </w:t>
      </w:r>
      <w:proofErr w:type="spellStart"/>
      <w:r>
        <w:rPr>
          <w:b/>
          <w:bCs/>
          <w:i/>
          <w:iCs/>
          <w:sz w:val="24"/>
          <w:szCs w:val="24"/>
        </w:rPr>
        <w:t>післяопераційного</w:t>
      </w:r>
      <w:proofErr w:type="spellEnd"/>
      <w:r>
        <w:rPr>
          <w:b/>
          <w:bCs/>
          <w:i/>
          <w:iCs/>
          <w:sz w:val="24"/>
          <w:szCs w:val="24"/>
        </w:rPr>
        <w:t xml:space="preserve"> болю: </w:t>
      </w:r>
      <w:proofErr w:type="spellStart"/>
      <w:r>
        <w:rPr>
          <w:b/>
          <w:bCs/>
          <w:i/>
          <w:iCs/>
          <w:sz w:val="24"/>
          <w:szCs w:val="24"/>
        </w:rPr>
        <w:t>лапароскопічна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холецистектомія</w:t>
      </w:r>
      <w:proofErr w:type="spellEnd"/>
    </w:p>
    <w:p w14:paraId="30644333" w14:textId="77777777" w:rsidR="00F715B7" w:rsidRDefault="00F715B7">
      <w:pPr>
        <w:spacing w:line="62" w:lineRule="exact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252" w:type="dxa"/>
        <w:tblInd w:w="22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0"/>
        <w:gridCol w:w="1445"/>
        <w:gridCol w:w="180"/>
        <w:gridCol w:w="614"/>
        <w:gridCol w:w="2951"/>
        <w:gridCol w:w="218"/>
        <w:gridCol w:w="3484"/>
        <w:gridCol w:w="180"/>
      </w:tblGrid>
      <w:tr w:rsidR="00F715B7" w14:paraId="4B84CB7A" w14:textId="77777777">
        <w:trPr>
          <w:trHeight w:val="226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72C689" w14:textId="77777777" w:rsidR="00F715B7" w:rsidRDefault="00F715B7"/>
        </w:tc>
        <w:tc>
          <w:tcPr>
            <w:tcW w:w="144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37226C" w14:textId="77777777" w:rsidR="00F715B7" w:rsidRDefault="00000000">
            <w:pPr>
              <w:spacing w:line="20" w:lineRule="atLeast"/>
            </w:pPr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>Час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309355" w14:textId="77777777" w:rsidR="00F715B7" w:rsidRDefault="00F715B7"/>
        </w:tc>
        <w:tc>
          <w:tcPr>
            <w:tcW w:w="356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90CE5E" w14:textId="77777777" w:rsidR="00F715B7" w:rsidRDefault="00000000">
            <w:pPr>
              <w:spacing w:line="20" w:lineRule="atLeast"/>
            </w:pPr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 xml:space="preserve">Рекомендовано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>рутинне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>використання</w:t>
            </w:r>
            <w:proofErr w:type="spellEnd"/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499F41" w14:textId="77777777" w:rsidR="00F715B7" w:rsidRDefault="00F715B7"/>
        </w:tc>
        <w:tc>
          <w:tcPr>
            <w:tcW w:w="34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6F2F72" w14:textId="77777777" w:rsidR="00F715B7" w:rsidRDefault="00000000">
            <w:pPr>
              <w:spacing w:line="20" w:lineRule="atLeast"/>
              <w:rPr>
                <w:b/>
                <w:bCs/>
                <w:color w:val="FFFFFF"/>
                <w:sz w:val="24"/>
                <w:szCs w:val="24"/>
                <w:u w:color="FFFFFF"/>
              </w:rPr>
            </w:pPr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>Рекомендовано коли</w:t>
            </w:r>
          </w:p>
          <w:p w14:paraId="407BF00C" w14:textId="77777777" w:rsidR="00F715B7" w:rsidRDefault="00000000">
            <w:pPr>
              <w:spacing w:line="20" w:lineRule="atLeast"/>
            </w:pPr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>«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>базова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 xml:space="preserve">»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>аналгезія</w:t>
            </w:r>
            <w:proofErr w:type="spellEnd"/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4"/>
                <w:szCs w:val="24"/>
                <w:u w:color="FFFFFF"/>
              </w:rPr>
              <w:t>неможлива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B4C8B5" w14:textId="77777777" w:rsidR="00F715B7" w:rsidRDefault="00F715B7"/>
        </w:tc>
      </w:tr>
      <w:tr w:rsidR="00F715B7" w14:paraId="1D7E6E02" w14:textId="77777777">
        <w:trPr>
          <w:trHeight w:val="300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7EED99" w14:textId="77777777" w:rsidR="00F715B7" w:rsidRDefault="00F715B7"/>
        </w:tc>
        <w:tc>
          <w:tcPr>
            <w:tcW w:w="144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14:paraId="606DDE19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1EE44EA" w14:textId="77777777" w:rsidR="00F715B7" w:rsidRDefault="00F715B7"/>
        </w:tc>
        <w:tc>
          <w:tcPr>
            <w:tcW w:w="35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14:paraId="5CD6AB0F" w14:textId="77777777" w:rsidR="00F715B7" w:rsidRDefault="00F715B7"/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6D476D" w14:textId="77777777" w:rsidR="00F715B7" w:rsidRDefault="00F715B7"/>
        </w:tc>
        <w:tc>
          <w:tcPr>
            <w:tcW w:w="34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14:paraId="2559E66F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4F81BD"/>
            </w:tcBorders>
            <w:shd w:val="clear" w:color="auto" w:fill="4F81B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E9EEE5" w14:textId="77777777" w:rsidR="00F715B7" w:rsidRDefault="00F715B7"/>
        </w:tc>
      </w:tr>
      <w:tr w:rsidR="00F715B7" w14:paraId="7DD65580" w14:textId="77777777">
        <w:trPr>
          <w:trHeight w:val="597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4EF9A7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CC349C" w14:textId="77777777" w:rsidR="00F715B7" w:rsidRDefault="00000000">
            <w:pPr>
              <w:spacing w:line="287" w:lineRule="exac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Перед-</w:t>
            </w:r>
          </w:p>
          <w:p w14:paraId="2B0B46AD" w14:textId="77777777" w:rsidR="00F715B7" w:rsidRDefault="00000000">
            <w:pPr>
              <w:spacing w:line="287" w:lineRule="exact"/>
            </w:pPr>
            <w:proofErr w:type="spellStart"/>
            <w:r>
              <w:rPr>
                <w:b/>
                <w:bCs/>
                <w:sz w:val="22"/>
                <w:szCs w:val="22"/>
              </w:rPr>
              <w:t>операційний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A31404" w14:textId="77777777" w:rsidR="00F715B7" w:rsidRDefault="00F715B7"/>
        </w:tc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43CE00" w14:textId="77777777" w:rsidR="00F715B7" w:rsidRDefault="00000000">
            <w:pPr>
              <w:spacing w:line="287" w:lineRule="exact"/>
            </w:pPr>
            <w:proofErr w:type="spellStart"/>
            <w:r>
              <w:rPr>
                <w:i/>
                <w:iCs/>
                <w:sz w:val="24"/>
                <w:szCs w:val="24"/>
                <w:lang w:val="en-US"/>
              </w:rPr>
              <w:t>Пероральний</w:t>
            </w:r>
            <w:proofErr w:type="spellEnd"/>
            <w:r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4"/>
                <w:szCs w:val="24"/>
                <w:lang w:val="en-US"/>
              </w:rPr>
              <w:t>препарат</w:t>
            </w:r>
            <w:proofErr w:type="spellEnd"/>
            <w:r>
              <w:rPr>
                <w:i/>
                <w:iCs/>
                <w:sz w:val="24"/>
                <w:szCs w:val="24"/>
                <w:lang w:val="en-US"/>
              </w:rPr>
              <w:t>: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4282BB" w14:textId="77777777" w:rsidR="00F715B7" w:rsidRDefault="00F715B7"/>
        </w:tc>
        <w:tc>
          <w:tcPr>
            <w:tcW w:w="3664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9E2AA1" w14:textId="77777777" w:rsidR="00F715B7" w:rsidRDefault="00000000">
            <w:pPr>
              <w:spacing w:line="287" w:lineRule="exact"/>
            </w:pPr>
            <w:proofErr w:type="spellStart"/>
            <w:r>
              <w:rPr>
                <w:i/>
                <w:iCs/>
                <w:sz w:val="24"/>
                <w:szCs w:val="24"/>
                <w:lang w:val="en-US"/>
              </w:rPr>
              <w:t>Пероральний</w:t>
            </w:r>
            <w:proofErr w:type="spellEnd"/>
            <w:r>
              <w:rPr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iCs/>
                <w:sz w:val="24"/>
                <w:szCs w:val="24"/>
                <w:lang w:val="en-US"/>
              </w:rPr>
              <w:t>препарат</w:t>
            </w:r>
            <w:proofErr w:type="spellEnd"/>
            <w:r>
              <w:rPr>
                <w:i/>
                <w:iCs/>
                <w:sz w:val="24"/>
                <w:szCs w:val="24"/>
                <w:lang w:val="en-US"/>
              </w:rPr>
              <w:t>:</w:t>
            </w:r>
          </w:p>
        </w:tc>
      </w:tr>
      <w:tr w:rsidR="00F715B7" w14:paraId="39F39E67" w14:textId="77777777">
        <w:trPr>
          <w:trHeight w:val="310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9B08D0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ADCA09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2C9722" w14:textId="77777777" w:rsidR="00F715B7" w:rsidRDefault="00F715B7"/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bottom"/>
          </w:tcPr>
          <w:p w14:paraId="47AEC15A" w14:textId="77777777" w:rsidR="00F715B7" w:rsidRDefault="00000000">
            <w:pPr>
              <w:spacing w:line="20" w:lineRule="atLeast"/>
              <w:ind w:left="36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163C76E9" w14:textId="77777777" w:rsidR="00F715B7" w:rsidRDefault="00000000">
            <w:pPr>
              <w:spacing w:line="20" w:lineRule="atLeast"/>
              <w:ind w:left="120"/>
            </w:pPr>
            <w:proofErr w:type="spellStart"/>
            <w:r>
              <w:rPr>
                <w:sz w:val="24"/>
                <w:szCs w:val="24"/>
                <w:lang w:val="es-ES_tradnl"/>
              </w:rPr>
              <w:t>Парацетамол</w:t>
            </w:r>
            <w:proofErr w:type="spellEnd"/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AA7AA0" w14:textId="77777777" w:rsidR="00F715B7" w:rsidRDefault="00F715B7"/>
        </w:tc>
        <w:tc>
          <w:tcPr>
            <w:tcW w:w="3664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bottom"/>
          </w:tcPr>
          <w:p w14:paraId="2F2F0585" w14:textId="77777777" w:rsidR="00F715B7" w:rsidRDefault="00000000">
            <w:pPr>
              <w:spacing w:line="20" w:lineRule="atLeast"/>
              <w:ind w:left="36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Пероральний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габапентин</w:t>
            </w:r>
            <w:proofErr w:type="spellEnd"/>
          </w:p>
        </w:tc>
      </w:tr>
      <w:tr w:rsidR="00F715B7" w14:paraId="34183061" w14:textId="77777777">
        <w:trPr>
          <w:trHeight w:val="567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109C26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4349A0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A6C6793" w14:textId="77777777" w:rsidR="00F715B7" w:rsidRDefault="00F715B7"/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bottom"/>
          </w:tcPr>
          <w:p w14:paraId="3BCE542F" w14:textId="77777777" w:rsidR="00F715B7" w:rsidRDefault="00000000">
            <w:pPr>
              <w:spacing w:line="20" w:lineRule="atLeast"/>
              <w:ind w:left="36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75806A7C" w14:textId="77777777" w:rsidR="00F715B7" w:rsidRDefault="00000000">
            <w:pPr>
              <w:spacing w:line="20" w:lineRule="atLeast"/>
              <w:ind w:left="120"/>
            </w:pPr>
            <w:proofErr w:type="spellStart"/>
            <w:r>
              <w:rPr>
                <w:sz w:val="24"/>
                <w:szCs w:val="24"/>
                <w:lang w:val="fr-FR"/>
              </w:rPr>
              <w:t>Традиційні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НПЗЗ/ЦОГ-2-селективні </w:t>
            </w:r>
            <w:proofErr w:type="spellStart"/>
            <w:r>
              <w:rPr>
                <w:sz w:val="24"/>
                <w:szCs w:val="24"/>
                <w:lang w:val="fr-FR"/>
              </w:rPr>
              <w:t>інгібітори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8207F6" w14:textId="77777777" w:rsidR="00F715B7" w:rsidRDefault="00F715B7"/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785E61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C98C4D" w14:textId="77777777" w:rsidR="00F715B7" w:rsidRDefault="00F715B7"/>
        </w:tc>
      </w:tr>
      <w:tr w:rsidR="00F715B7" w14:paraId="5D4435FA" w14:textId="77777777">
        <w:trPr>
          <w:trHeight w:val="437"/>
        </w:trPr>
        <w:tc>
          <w:tcPr>
            <w:tcW w:w="180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04BAE1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8201B6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8870E4" w14:textId="77777777" w:rsidR="00F715B7" w:rsidRDefault="00F715B7"/>
        </w:tc>
        <w:tc>
          <w:tcPr>
            <w:tcW w:w="3565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5FC97F" w14:textId="77777777" w:rsidR="00F715B7" w:rsidRDefault="00000000">
            <w:pPr>
              <w:spacing w:line="20" w:lineRule="atLeast"/>
            </w:pPr>
            <w:proofErr w:type="spellStart"/>
            <w:r>
              <w:rPr>
                <w:sz w:val="24"/>
                <w:szCs w:val="24"/>
                <w:lang w:val="en-US"/>
              </w:rPr>
              <w:t>Дексаметазон</w:t>
            </w:r>
            <w:proofErr w:type="spellEnd"/>
          </w:p>
        </w:tc>
        <w:tc>
          <w:tcPr>
            <w:tcW w:w="218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C1F1EA" w14:textId="77777777" w:rsidR="00F715B7" w:rsidRDefault="00F715B7"/>
        </w:tc>
        <w:tc>
          <w:tcPr>
            <w:tcW w:w="3484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6A83AF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4ABD12" w14:textId="77777777" w:rsidR="00F715B7" w:rsidRDefault="00F715B7"/>
        </w:tc>
      </w:tr>
      <w:tr w:rsidR="00F715B7" w14:paraId="1EFEE4D3" w14:textId="77777777">
        <w:trPr>
          <w:trHeight w:val="584"/>
        </w:trPr>
        <w:tc>
          <w:tcPr>
            <w:tcW w:w="180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CD79AE1" w14:textId="77777777" w:rsidR="00F715B7" w:rsidRDefault="00F715B7"/>
        </w:tc>
        <w:tc>
          <w:tcPr>
            <w:tcW w:w="1445" w:type="dxa"/>
            <w:tcBorders>
              <w:top w:val="single" w:sz="8" w:space="0" w:color="4F81B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5D622A" w14:textId="77777777" w:rsidR="00F715B7" w:rsidRDefault="00000000">
            <w:pPr>
              <w:spacing w:line="280" w:lineRule="exact"/>
            </w:pPr>
            <w:r>
              <w:rPr>
                <w:b/>
                <w:bCs/>
                <w:sz w:val="22"/>
                <w:szCs w:val="22"/>
              </w:rPr>
              <w:t xml:space="preserve">В </w:t>
            </w:r>
            <w:proofErr w:type="spellStart"/>
            <w:r>
              <w:rPr>
                <w:b/>
                <w:bCs/>
                <w:sz w:val="22"/>
                <w:szCs w:val="22"/>
              </w:rPr>
              <w:t>операційній</w:t>
            </w:r>
            <w:proofErr w:type="spellEnd"/>
          </w:p>
        </w:tc>
        <w:tc>
          <w:tcPr>
            <w:tcW w:w="180" w:type="dxa"/>
            <w:tcBorders>
              <w:top w:val="single" w:sz="8" w:space="0" w:color="4F81B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8B901F" w14:textId="77777777" w:rsidR="00F715B7" w:rsidRDefault="00F715B7"/>
        </w:tc>
        <w:tc>
          <w:tcPr>
            <w:tcW w:w="3565" w:type="dxa"/>
            <w:gridSpan w:val="2"/>
            <w:tcBorders>
              <w:top w:val="single" w:sz="8" w:space="0" w:color="4F81B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24A4D7" w14:textId="77777777" w:rsidR="00F715B7" w:rsidRDefault="00000000">
            <w:pPr>
              <w:spacing w:line="280" w:lineRule="exact"/>
            </w:pPr>
            <w:proofErr w:type="spellStart"/>
            <w:r>
              <w:t>Якщо</w:t>
            </w:r>
            <w:proofErr w:type="spellEnd"/>
            <w:r>
              <w:t xml:space="preserve"> не </w:t>
            </w:r>
            <w:proofErr w:type="spellStart"/>
            <w:r>
              <w:t>використовували</w:t>
            </w:r>
            <w:proofErr w:type="spellEnd"/>
            <w:r>
              <w:t xml:space="preserve"> в </w:t>
            </w:r>
            <w:proofErr w:type="spellStart"/>
            <w:r>
              <w:t>передопераційному</w:t>
            </w:r>
            <w:proofErr w:type="spellEnd"/>
            <w:r>
              <w:t xml:space="preserve"> </w:t>
            </w:r>
            <w:proofErr w:type="spellStart"/>
            <w:r>
              <w:t>періоді</w:t>
            </w:r>
            <w:proofErr w:type="spellEnd"/>
            <w:r>
              <w:t xml:space="preserve"> </w:t>
            </w:r>
            <w:r w:rsidRPr="00707AD5">
              <w:rPr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218" w:type="dxa"/>
            <w:tcBorders>
              <w:top w:val="single" w:sz="8" w:space="0" w:color="4F81B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D4B30E" w14:textId="77777777" w:rsidR="00F715B7" w:rsidRDefault="00F715B7"/>
        </w:tc>
        <w:tc>
          <w:tcPr>
            <w:tcW w:w="3664" w:type="dxa"/>
            <w:gridSpan w:val="2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E60FF5" w14:textId="77777777" w:rsidR="00F715B7" w:rsidRDefault="00000000">
            <w:pPr>
              <w:spacing w:line="280" w:lineRule="exact"/>
            </w:pPr>
            <w:r>
              <w:rPr>
                <w:sz w:val="24"/>
                <w:szCs w:val="24"/>
                <w:lang w:val="en-US"/>
              </w:rPr>
              <w:t xml:space="preserve">TAP </w:t>
            </w:r>
            <w:proofErr w:type="spellStart"/>
            <w:r>
              <w:rPr>
                <w:sz w:val="24"/>
                <w:szCs w:val="24"/>
                <w:lang w:val="en-US"/>
              </w:rPr>
              <w:t>або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OSTAP </w:t>
            </w:r>
            <w:proofErr w:type="spellStart"/>
            <w:r>
              <w:rPr>
                <w:sz w:val="24"/>
                <w:szCs w:val="24"/>
                <w:lang w:val="en-US"/>
              </w:rPr>
              <w:t>блоки</w:t>
            </w:r>
            <w:proofErr w:type="spellEnd"/>
          </w:p>
        </w:tc>
      </w:tr>
      <w:tr w:rsidR="00F715B7" w14:paraId="61BEC853" w14:textId="77777777">
        <w:trPr>
          <w:trHeight w:val="310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9D3CAF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22DCABC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C75AE0" w14:textId="77777777" w:rsidR="00F715B7" w:rsidRDefault="00F715B7"/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bottom"/>
          </w:tcPr>
          <w:p w14:paraId="77F60F46" w14:textId="77777777" w:rsidR="00F715B7" w:rsidRDefault="00000000">
            <w:pPr>
              <w:spacing w:line="20" w:lineRule="atLeast"/>
              <w:ind w:left="36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35B4F0B5" w14:textId="77777777" w:rsidR="00F715B7" w:rsidRDefault="00000000">
            <w:pPr>
              <w:spacing w:line="20" w:lineRule="atLeast"/>
              <w:ind w:left="120"/>
            </w:pPr>
            <w:proofErr w:type="spellStart"/>
            <w:r>
              <w:rPr>
                <w:sz w:val="24"/>
                <w:szCs w:val="24"/>
                <w:lang w:val="es-ES_tradnl"/>
              </w:rPr>
              <w:t>Парацетамол</w:t>
            </w:r>
            <w:proofErr w:type="spellEnd"/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832864" w14:textId="77777777" w:rsidR="00F715B7" w:rsidRDefault="00F715B7"/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B17FF6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86CEF8" w14:textId="77777777" w:rsidR="00F715B7" w:rsidRDefault="00F715B7"/>
        </w:tc>
      </w:tr>
      <w:tr w:rsidR="00F715B7" w14:paraId="5677D286" w14:textId="77777777">
        <w:trPr>
          <w:trHeight w:val="567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17F5E3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40E839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19959F" w14:textId="77777777" w:rsidR="00F715B7" w:rsidRDefault="00F715B7"/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bottom"/>
          </w:tcPr>
          <w:p w14:paraId="3E8DB01B" w14:textId="77777777" w:rsidR="00F715B7" w:rsidRDefault="00000000">
            <w:pPr>
              <w:spacing w:line="20" w:lineRule="atLeast"/>
              <w:ind w:left="36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5CA9D040" w14:textId="77777777" w:rsidR="00F715B7" w:rsidRDefault="00000000">
            <w:pPr>
              <w:spacing w:line="20" w:lineRule="atLeast"/>
              <w:ind w:left="120"/>
            </w:pPr>
            <w:proofErr w:type="spellStart"/>
            <w:r>
              <w:rPr>
                <w:sz w:val="24"/>
                <w:szCs w:val="24"/>
                <w:lang w:val="fr-FR"/>
              </w:rPr>
              <w:t>Традиційні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НПЗЗ/ЦОГ-2-селективні </w:t>
            </w:r>
            <w:proofErr w:type="spellStart"/>
            <w:r>
              <w:rPr>
                <w:sz w:val="24"/>
                <w:szCs w:val="24"/>
                <w:lang w:val="fr-FR"/>
              </w:rPr>
              <w:t>інгібітори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A71C49" w14:textId="77777777" w:rsidR="00F715B7" w:rsidRDefault="00F715B7"/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AF51216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C38951" w14:textId="77777777" w:rsidR="00F715B7" w:rsidRDefault="00F715B7"/>
        </w:tc>
      </w:tr>
      <w:tr w:rsidR="00F715B7" w14:paraId="0CFFAD4D" w14:textId="77777777">
        <w:trPr>
          <w:trHeight w:val="1767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D44050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B40A89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0522EE" w14:textId="77777777" w:rsidR="00F715B7" w:rsidRDefault="00F715B7"/>
        </w:tc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19D349" w14:textId="77777777" w:rsidR="00F715B7" w:rsidRDefault="00000000">
            <w:pPr>
              <w:spacing w:line="20" w:lineRule="atLeast"/>
            </w:pPr>
            <w:proofErr w:type="spellStart"/>
            <w:r w:rsidRPr="00707AD5">
              <w:rPr>
                <w:sz w:val="24"/>
                <w:szCs w:val="24"/>
              </w:rPr>
              <w:t>Місцева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анестетична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інфільтрація</w:t>
            </w:r>
            <w:proofErr w:type="spellEnd"/>
            <w:r w:rsidRPr="00707AD5">
              <w:rPr>
                <w:sz w:val="24"/>
                <w:szCs w:val="24"/>
              </w:rPr>
              <w:t xml:space="preserve"> порту (</w:t>
            </w:r>
            <w:proofErr w:type="spellStart"/>
            <w:r w:rsidRPr="00707AD5">
              <w:rPr>
                <w:sz w:val="24"/>
                <w:szCs w:val="24"/>
              </w:rPr>
              <w:t>бажано</w:t>
            </w:r>
            <w:proofErr w:type="spellEnd"/>
            <w:r w:rsidRPr="00707AD5">
              <w:rPr>
                <w:sz w:val="24"/>
                <w:szCs w:val="24"/>
              </w:rPr>
              <w:t xml:space="preserve"> агентами </w:t>
            </w:r>
            <w:proofErr w:type="spellStart"/>
            <w:r w:rsidRPr="00707AD5">
              <w:rPr>
                <w:sz w:val="24"/>
                <w:szCs w:val="24"/>
              </w:rPr>
              <w:t>тривалої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дії</w:t>
            </w:r>
            <w:proofErr w:type="spellEnd"/>
            <w:r w:rsidRPr="00707AD5">
              <w:rPr>
                <w:sz w:val="24"/>
                <w:szCs w:val="24"/>
              </w:rPr>
              <w:t xml:space="preserve"> та перед </w:t>
            </w:r>
            <w:proofErr w:type="spellStart"/>
            <w:r w:rsidRPr="00707AD5">
              <w:rPr>
                <w:sz w:val="24"/>
                <w:szCs w:val="24"/>
              </w:rPr>
              <w:t>розрізом</w:t>
            </w:r>
            <w:proofErr w:type="spellEnd"/>
            <w:r w:rsidRPr="00707AD5">
              <w:rPr>
                <w:sz w:val="24"/>
                <w:szCs w:val="24"/>
              </w:rPr>
              <w:t>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CB74A9" w14:textId="77777777" w:rsidR="00F715B7" w:rsidRDefault="00F715B7"/>
        </w:tc>
        <w:tc>
          <w:tcPr>
            <w:tcW w:w="3664" w:type="dxa"/>
            <w:gridSpan w:val="2"/>
            <w:tcBorders>
              <w:top w:val="nil"/>
              <w:left w:val="nil"/>
              <w:bottom w:val="nil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472267" w14:textId="77777777" w:rsidR="00F715B7" w:rsidRDefault="00000000">
            <w:pPr>
              <w:spacing w:line="20" w:lineRule="atLeast"/>
            </w:pPr>
            <w:proofErr w:type="spellStart"/>
            <w:r w:rsidRPr="00707AD5">
              <w:rPr>
                <w:sz w:val="24"/>
                <w:szCs w:val="24"/>
              </w:rPr>
              <w:t>Внутрішньоочеревинний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місцевий</w:t>
            </w:r>
            <w:proofErr w:type="spellEnd"/>
            <w:r w:rsidRPr="00707AD5">
              <w:rPr>
                <w:sz w:val="24"/>
                <w:szCs w:val="24"/>
              </w:rPr>
              <w:t xml:space="preserve"> анестетик (</w:t>
            </w:r>
            <w:proofErr w:type="spellStart"/>
            <w:r w:rsidRPr="00707AD5">
              <w:rPr>
                <w:sz w:val="24"/>
                <w:szCs w:val="24"/>
              </w:rPr>
              <w:t>слід</w:t>
            </w:r>
            <w:proofErr w:type="spellEnd"/>
            <w:r w:rsidRPr="00707AD5">
              <w:rPr>
                <w:sz w:val="24"/>
                <w:szCs w:val="24"/>
              </w:rPr>
              <w:t xml:space="preserve"> бути </w:t>
            </w:r>
            <w:proofErr w:type="spellStart"/>
            <w:r w:rsidRPr="00707AD5">
              <w:rPr>
                <w:sz w:val="24"/>
                <w:szCs w:val="24"/>
              </w:rPr>
              <w:t>обережним</w:t>
            </w:r>
            <w:proofErr w:type="spellEnd"/>
            <w:r w:rsidRPr="00707AD5">
              <w:rPr>
                <w:sz w:val="24"/>
                <w:szCs w:val="24"/>
              </w:rPr>
              <w:t xml:space="preserve">, </w:t>
            </w:r>
            <w:proofErr w:type="spellStart"/>
            <w:r w:rsidRPr="00707AD5">
              <w:rPr>
                <w:sz w:val="24"/>
                <w:szCs w:val="24"/>
              </w:rPr>
              <w:t>якщо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використовується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місцевий</w:t>
            </w:r>
            <w:proofErr w:type="spellEnd"/>
            <w:r w:rsidRPr="00707AD5">
              <w:rPr>
                <w:sz w:val="24"/>
                <w:szCs w:val="24"/>
              </w:rPr>
              <w:t xml:space="preserve"> порт, </w:t>
            </w:r>
            <w:proofErr w:type="spellStart"/>
            <w:r w:rsidRPr="00707AD5">
              <w:rPr>
                <w:sz w:val="24"/>
                <w:szCs w:val="24"/>
              </w:rPr>
              <w:t>щоб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уникнути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потенційної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токсичності</w:t>
            </w:r>
            <w:proofErr w:type="spellEnd"/>
            <w:r w:rsidRPr="00707AD5">
              <w:rPr>
                <w:sz w:val="24"/>
                <w:szCs w:val="24"/>
              </w:rPr>
              <w:t>)</w:t>
            </w:r>
          </w:p>
        </w:tc>
      </w:tr>
      <w:tr w:rsidR="00F715B7" w14:paraId="4D2269D7" w14:textId="77777777">
        <w:trPr>
          <w:trHeight w:val="436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A81B52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72CE30C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0EF710" w14:textId="77777777" w:rsidR="00F715B7" w:rsidRDefault="00F715B7"/>
        </w:tc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928E107" w14:textId="77777777" w:rsidR="00F715B7" w:rsidRDefault="00000000">
            <w:pPr>
              <w:spacing w:line="20" w:lineRule="atLeast"/>
            </w:pPr>
            <w:r>
              <w:t xml:space="preserve">Оперативна </w:t>
            </w:r>
            <w:proofErr w:type="spellStart"/>
            <w:proofErr w:type="gramStart"/>
            <w:r>
              <w:t>техніка</w:t>
            </w:r>
            <w:proofErr w:type="spellEnd"/>
            <w:r>
              <w:t xml:space="preserve"> </w:t>
            </w:r>
            <w:r>
              <w:rPr>
                <w:i/>
                <w:iCs/>
                <w:sz w:val="24"/>
                <w:szCs w:val="24"/>
                <w:lang w:val="fr-FR"/>
              </w:rPr>
              <w:t>:</w:t>
            </w:r>
            <w:proofErr w:type="gramEnd"/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04D9692" w14:textId="77777777" w:rsidR="00F715B7" w:rsidRDefault="00F715B7"/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962E63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7E7384" w14:textId="77777777" w:rsidR="00F715B7" w:rsidRDefault="00F715B7"/>
        </w:tc>
      </w:tr>
      <w:tr w:rsidR="00F715B7" w14:paraId="08223675" w14:textId="77777777">
        <w:trPr>
          <w:trHeight w:val="567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43439C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857DBA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354267" w14:textId="77777777" w:rsidR="00F715B7" w:rsidRDefault="00F715B7"/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bottom"/>
          </w:tcPr>
          <w:p w14:paraId="55415098" w14:textId="77777777" w:rsidR="00F715B7" w:rsidRDefault="00000000">
            <w:pPr>
              <w:spacing w:line="20" w:lineRule="atLeast"/>
              <w:ind w:left="36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45BDB5A1" w14:textId="77777777" w:rsidR="00F715B7" w:rsidRDefault="00000000">
            <w:pPr>
              <w:spacing w:line="20" w:lineRule="atLeast"/>
              <w:ind w:left="120"/>
            </w:pPr>
            <w:proofErr w:type="spellStart"/>
            <w:r w:rsidRPr="00707AD5">
              <w:rPr>
                <w:sz w:val="24"/>
                <w:szCs w:val="24"/>
              </w:rPr>
              <w:t>Інсуфляція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07AD5">
              <w:rPr>
                <w:sz w:val="24"/>
                <w:szCs w:val="24"/>
              </w:rPr>
              <w:t>низького</w:t>
            </w:r>
            <w:proofErr w:type="spellEnd"/>
            <w:r w:rsidRPr="00707AD5">
              <w:rPr>
                <w:sz w:val="24"/>
                <w:szCs w:val="24"/>
              </w:rPr>
              <w:t xml:space="preserve">  </w:t>
            </w:r>
            <w:proofErr w:type="spellStart"/>
            <w:r w:rsidRPr="00707AD5">
              <w:rPr>
                <w:sz w:val="24"/>
                <w:szCs w:val="24"/>
              </w:rPr>
              <w:t>тиску</w:t>
            </w:r>
            <w:proofErr w:type="spellEnd"/>
            <w:proofErr w:type="gramEnd"/>
            <w:r w:rsidRPr="00707AD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10–12 </w:t>
            </w:r>
            <w:proofErr w:type="spellStart"/>
            <w:r>
              <w:rPr>
                <w:sz w:val="24"/>
                <w:szCs w:val="24"/>
              </w:rPr>
              <w:t>mm</w:t>
            </w:r>
            <w:proofErr w:type="spellEnd"/>
            <w:r>
              <w:rPr>
                <w:sz w:val="24"/>
                <w:szCs w:val="24"/>
              </w:rPr>
              <w:t xml:space="preserve"> Hg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EDB63C" w14:textId="77777777" w:rsidR="00F715B7" w:rsidRDefault="00F715B7"/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74DFFB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C18543" w14:textId="77777777" w:rsidR="00F715B7" w:rsidRDefault="00F715B7"/>
        </w:tc>
      </w:tr>
      <w:tr w:rsidR="00F715B7" w14:paraId="159648EC" w14:textId="77777777">
        <w:trPr>
          <w:trHeight w:val="879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8FD530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FF24C21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D5F88F1" w14:textId="77777777" w:rsidR="00F715B7" w:rsidRDefault="00F715B7"/>
        </w:tc>
        <w:tc>
          <w:tcPr>
            <w:tcW w:w="35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bottom"/>
          </w:tcPr>
          <w:p w14:paraId="05158888" w14:textId="77777777" w:rsidR="00F715B7" w:rsidRDefault="00000000">
            <w:pPr>
              <w:spacing w:line="20" w:lineRule="atLeast"/>
              <w:ind w:left="36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  <w:r w:rsidRPr="00707AD5">
              <w:rPr>
                <w:sz w:val="24"/>
                <w:szCs w:val="24"/>
              </w:rPr>
              <w:t xml:space="preserve">  </w:t>
            </w:r>
            <w:proofErr w:type="spellStart"/>
            <w:r w:rsidRPr="00707AD5">
              <w:rPr>
                <w:sz w:val="24"/>
                <w:szCs w:val="24"/>
              </w:rPr>
              <w:t>Промивання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сольовим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розчином</w:t>
            </w:r>
            <w:proofErr w:type="spellEnd"/>
            <w:r w:rsidRPr="00707AD5">
              <w:rPr>
                <w:sz w:val="24"/>
                <w:szCs w:val="24"/>
              </w:rPr>
              <w:t xml:space="preserve"> з </w:t>
            </w:r>
            <w:proofErr w:type="spellStart"/>
            <w:r w:rsidRPr="00707AD5">
              <w:rPr>
                <w:sz w:val="24"/>
                <w:szCs w:val="24"/>
              </w:rPr>
              <w:t>наступним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відсмоктуванням</w:t>
            </w:r>
            <w:proofErr w:type="spellEnd"/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236A01" w14:textId="77777777" w:rsidR="00F715B7" w:rsidRDefault="00F715B7"/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A65C5D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3237E0" w14:textId="77777777" w:rsidR="00F715B7" w:rsidRDefault="00F715B7"/>
        </w:tc>
      </w:tr>
      <w:tr w:rsidR="00F715B7" w14:paraId="0D297785" w14:textId="77777777">
        <w:trPr>
          <w:trHeight w:val="567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783038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DEADCF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BEB365" w14:textId="77777777" w:rsidR="00F715B7" w:rsidRDefault="00F715B7"/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bottom"/>
          </w:tcPr>
          <w:p w14:paraId="2DF4F153" w14:textId="77777777" w:rsidR="00F715B7" w:rsidRDefault="00000000">
            <w:pPr>
              <w:spacing w:line="20" w:lineRule="atLeast"/>
              <w:ind w:left="36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28DAC982" w14:textId="77777777" w:rsidR="00F715B7" w:rsidRDefault="00000000">
            <w:pPr>
              <w:spacing w:line="20" w:lineRule="atLeast"/>
              <w:ind w:left="120"/>
            </w:pPr>
            <w:proofErr w:type="spellStart"/>
            <w:r>
              <w:rPr>
                <w:sz w:val="24"/>
                <w:szCs w:val="24"/>
                <w:lang w:val="en-US"/>
              </w:rPr>
              <w:t>Аспірація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пневмоперитонеуму</w:t>
            </w:r>
            <w:proofErr w:type="spellEnd"/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713739" w14:textId="77777777" w:rsidR="00F715B7" w:rsidRDefault="00F715B7"/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E606BFC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1B7A23" w14:textId="77777777" w:rsidR="00F715B7" w:rsidRDefault="00F715B7"/>
        </w:tc>
      </w:tr>
      <w:tr w:rsidR="00F715B7" w14:paraId="496A4CA5" w14:textId="77777777">
        <w:trPr>
          <w:trHeight w:val="579"/>
        </w:trPr>
        <w:tc>
          <w:tcPr>
            <w:tcW w:w="180" w:type="dxa"/>
            <w:tcBorders>
              <w:top w:val="nil"/>
              <w:left w:val="single" w:sz="8" w:space="0" w:color="4F81BD"/>
              <w:bottom w:val="single" w:sz="8" w:space="0" w:color="4F81BD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DAE4E3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8B9B74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D77374" w14:textId="77777777" w:rsidR="00F715B7" w:rsidRDefault="00F715B7"/>
        </w:tc>
        <w:tc>
          <w:tcPr>
            <w:tcW w:w="3565" w:type="dxa"/>
            <w:gridSpan w:val="2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bottom"/>
          </w:tcPr>
          <w:p w14:paraId="6C74F976" w14:textId="77777777" w:rsidR="00F715B7" w:rsidRDefault="00000000">
            <w:pPr>
              <w:spacing w:line="20" w:lineRule="atLeast"/>
              <w:ind w:left="36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  <w:r w:rsidRPr="00707AD5">
              <w:rPr>
                <w:sz w:val="24"/>
                <w:szCs w:val="24"/>
              </w:rPr>
              <w:t xml:space="preserve">  </w:t>
            </w:r>
            <w:proofErr w:type="spellStart"/>
            <w:r w:rsidRPr="00707AD5">
              <w:rPr>
                <w:sz w:val="24"/>
                <w:szCs w:val="24"/>
              </w:rPr>
              <w:t>Міні</w:t>
            </w:r>
            <w:proofErr w:type="spellEnd"/>
            <w:r w:rsidRPr="00707AD5">
              <w:rPr>
                <w:sz w:val="24"/>
                <w:szCs w:val="24"/>
              </w:rPr>
              <w:t>-порт (</w:t>
            </w:r>
            <w:proofErr w:type="spellStart"/>
            <w:r w:rsidRPr="00707AD5">
              <w:rPr>
                <w:sz w:val="24"/>
                <w:szCs w:val="24"/>
              </w:rPr>
              <w:t>зменшений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розмір</w:t>
            </w:r>
            <w:proofErr w:type="spellEnd"/>
            <w:r w:rsidRPr="00707AD5">
              <w:rPr>
                <w:sz w:val="24"/>
                <w:szCs w:val="24"/>
              </w:rPr>
              <w:t xml:space="preserve"> порту)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931947" w14:textId="77777777" w:rsidR="00F715B7" w:rsidRDefault="00F715B7"/>
        </w:tc>
        <w:tc>
          <w:tcPr>
            <w:tcW w:w="3484" w:type="dxa"/>
            <w:tcBorders>
              <w:top w:val="nil"/>
              <w:left w:val="nil"/>
              <w:bottom w:val="single" w:sz="8" w:space="0" w:color="4F81BD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3DAAE9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single" w:sz="8" w:space="0" w:color="4F81BD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D2789E" w14:textId="77777777" w:rsidR="00F715B7" w:rsidRDefault="00F715B7"/>
        </w:tc>
      </w:tr>
      <w:tr w:rsidR="00F715B7" w14:paraId="5E85BB5B" w14:textId="77777777">
        <w:trPr>
          <w:trHeight w:val="604"/>
        </w:trPr>
        <w:tc>
          <w:tcPr>
            <w:tcW w:w="180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0B2A8A" w14:textId="77777777" w:rsidR="00F715B7" w:rsidRDefault="00F715B7"/>
        </w:tc>
        <w:tc>
          <w:tcPr>
            <w:tcW w:w="1445" w:type="dxa"/>
            <w:tcBorders>
              <w:top w:val="single" w:sz="8" w:space="0" w:color="4F81B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6BA661" w14:textId="77777777" w:rsidR="00F715B7" w:rsidRDefault="00000000">
            <w:pPr>
              <w:spacing w:line="280" w:lineRule="exac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Після</w:t>
            </w:r>
            <w:proofErr w:type="spellEnd"/>
          </w:p>
          <w:p w14:paraId="05DAC490" w14:textId="77777777" w:rsidR="00F715B7" w:rsidRDefault="00000000">
            <w:pPr>
              <w:spacing w:line="280" w:lineRule="exact"/>
            </w:pP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операційний</w:t>
            </w:r>
            <w:proofErr w:type="spellEnd"/>
          </w:p>
        </w:tc>
        <w:tc>
          <w:tcPr>
            <w:tcW w:w="180" w:type="dxa"/>
            <w:tcBorders>
              <w:top w:val="single" w:sz="8" w:space="0" w:color="4F81B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B37C50" w14:textId="77777777" w:rsidR="00F715B7" w:rsidRDefault="00F715B7"/>
        </w:tc>
        <w:tc>
          <w:tcPr>
            <w:tcW w:w="3565" w:type="dxa"/>
            <w:gridSpan w:val="2"/>
            <w:tcBorders>
              <w:top w:val="single" w:sz="8" w:space="0" w:color="4F81B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4B4E526" w14:textId="77777777" w:rsidR="00F715B7" w:rsidRDefault="00000000">
            <w:pPr>
              <w:spacing w:line="280" w:lineRule="exact"/>
            </w:pPr>
            <w:proofErr w:type="spellStart"/>
            <w:r>
              <w:rPr>
                <w:i/>
                <w:iCs/>
                <w:sz w:val="24"/>
                <w:szCs w:val="24"/>
              </w:rPr>
              <w:t>Післяопераційне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 w:val="24"/>
                <w:szCs w:val="24"/>
              </w:rPr>
              <w:t>регулярне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iCs/>
                <w:sz w:val="24"/>
                <w:szCs w:val="24"/>
              </w:rPr>
              <w:t>знеболювання</w:t>
            </w:r>
            <w:proofErr w:type="spellEnd"/>
            <w:r>
              <w:rPr>
                <w:i/>
                <w:iCs/>
                <w:sz w:val="24"/>
                <w:szCs w:val="24"/>
              </w:rPr>
              <w:t xml:space="preserve"> :</w:t>
            </w:r>
          </w:p>
        </w:tc>
        <w:tc>
          <w:tcPr>
            <w:tcW w:w="218" w:type="dxa"/>
            <w:tcBorders>
              <w:top w:val="single" w:sz="8" w:space="0" w:color="4F81B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C7C5B7" w14:textId="77777777" w:rsidR="00F715B7" w:rsidRDefault="00F715B7"/>
        </w:tc>
        <w:tc>
          <w:tcPr>
            <w:tcW w:w="3484" w:type="dxa"/>
            <w:tcBorders>
              <w:top w:val="single" w:sz="8" w:space="0" w:color="4F81BD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CF8A7F7" w14:textId="77777777" w:rsidR="00F715B7" w:rsidRDefault="00F715B7"/>
        </w:tc>
        <w:tc>
          <w:tcPr>
            <w:tcW w:w="180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508832" w14:textId="77777777" w:rsidR="00F715B7" w:rsidRDefault="00F715B7"/>
        </w:tc>
      </w:tr>
      <w:tr w:rsidR="00F715B7" w14:paraId="09FD27B1" w14:textId="77777777">
        <w:trPr>
          <w:trHeight w:val="567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71800E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4A6570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D22570D" w14:textId="77777777" w:rsidR="00F715B7" w:rsidRDefault="00F715B7"/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bottom"/>
          </w:tcPr>
          <w:p w14:paraId="19724DA4" w14:textId="77777777" w:rsidR="00F715B7" w:rsidRDefault="00000000">
            <w:pPr>
              <w:spacing w:line="20" w:lineRule="atLeast"/>
              <w:ind w:left="36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51193DBB" w14:textId="77777777" w:rsidR="00F715B7" w:rsidRDefault="00000000">
            <w:pPr>
              <w:spacing w:line="20" w:lineRule="atLeast"/>
              <w:ind w:left="120"/>
            </w:pPr>
            <w:proofErr w:type="spellStart"/>
            <w:r>
              <w:rPr>
                <w:sz w:val="24"/>
                <w:szCs w:val="24"/>
                <w:lang w:val="es-ES_tradnl"/>
              </w:rPr>
              <w:t>Пероральний</w:t>
            </w:r>
            <w:proofErr w:type="spellEnd"/>
            <w:r>
              <w:rPr>
                <w:sz w:val="24"/>
                <w:szCs w:val="24"/>
                <w:lang w:val="es-ES_tradnl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s-ES_tradnl"/>
              </w:rPr>
              <w:t>парацетамол</w:t>
            </w:r>
            <w:proofErr w:type="spellEnd"/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620EC4" w14:textId="77777777" w:rsidR="00F715B7" w:rsidRDefault="00F715B7"/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DD5B41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302B597" w14:textId="77777777" w:rsidR="00F715B7" w:rsidRDefault="00F715B7"/>
        </w:tc>
      </w:tr>
      <w:tr w:rsidR="00F715B7" w14:paraId="7C1DE7A7" w14:textId="77777777">
        <w:trPr>
          <w:trHeight w:val="567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E86FDE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1864D4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E0CFEF" w14:textId="77777777" w:rsidR="00F715B7" w:rsidRDefault="00F715B7"/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bottom"/>
          </w:tcPr>
          <w:p w14:paraId="4096097F" w14:textId="77777777" w:rsidR="00F715B7" w:rsidRDefault="00000000">
            <w:pPr>
              <w:spacing w:line="20" w:lineRule="atLeast"/>
              <w:ind w:left="36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56F728C6" w14:textId="77777777" w:rsidR="00F715B7" w:rsidRDefault="00000000">
            <w:pPr>
              <w:spacing w:line="20" w:lineRule="atLeast"/>
              <w:ind w:left="120"/>
            </w:pPr>
            <w:proofErr w:type="spellStart"/>
            <w:r>
              <w:t>Пероральні</w:t>
            </w:r>
            <w:proofErr w:type="spellEnd"/>
            <w:r>
              <w:t xml:space="preserve"> </w:t>
            </w:r>
            <w:r>
              <w:rPr>
                <w:sz w:val="24"/>
                <w:szCs w:val="24"/>
                <w:lang w:val="fr-FR"/>
              </w:rPr>
              <w:t xml:space="preserve">НПЗЗ/ЦОГ-2-селективні </w:t>
            </w:r>
            <w:proofErr w:type="spellStart"/>
            <w:r>
              <w:rPr>
                <w:sz w:val="24"/>
                <w:szCs w:val="24"/>
                <w:lang w:val="fr-FR"/>
              </w:rPr>
              <w:t>інгібітори</w:t>
            </w:r>
            <w:proofErr w:type="spellEnd"/>
            <w:r>
              <w:rPr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E41363" w14:textId="77777777" w:rsidR="00F715B7" w:rsidRDefault="00F715B7"/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C8A689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A9D359" w14:textId="77777777" w:rsidR="00F715B7" w:rsidRDefault="00F715B7"/>
        </w:tc>
      </w:tr>
      <w:tr w:rsidR="00F715B7" w14:paraId="3D3A3DC0" w14:textId="77777777">
        <w:trPr>
          <w:trHeight w:val="867"/>
        </w:trPr>
        <w:tc>
          <w:tcPr>
            <w:tcW w:w="180" w:type="dxa"/>
            <w:tcBorders>
              <w:top w:val="nil"/>
              <w:left w:val="single" w:sz="8" w:space="0" w:color="4F81BD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4CE835" w14:textId="77777777" w:rsidR="00F715B7" w:rsidRDefault="00F715B7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74FA5D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B5BC11" w14:textId="77777777" w:rsidR="00F715B7" w:rsidRDefault="00F715B7"/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440" w:type="dxa"/>
              <w:bottom w:w="80" w:type="dxa"/>
              <w:right w:w="80" w:type="dxa"/>
            </w:tcMar>
            <w:vAlign w:val="bottom"/>
          </w:tcPr>
          <w:p w14:paraId="43FCC2CC" w14:textId="77777777" w:rsidR="00F715B7" w:rsidRDefault="00000000">
            <w:pPr>
              <w:spacing w:line="20" w:lineRule="atLeast"/>
              <w:ind w:left="360"/>
            </w:pPr>
            <w:r>
              <w:rPr>
                <w:rFonts w:ascii="Symbol" w:hAnsi="Symbol"/>
                <w:sz w:val="24"/>
                <w:szCs w:val="24"/>
              </w:rPr>
              <w:t>·</w:t>
            </w:r>
          </w:p>
        </w:tc>
        <w:tc>
          <w:tcPr>
            <w:tcW w:w="29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200" w:type="dxa"/>
              <w:bottom w:w="80" w:type="dxa"/>
              <w:right w:w="80" w:type="dxa"/>
            </w:tcMar>
            <w:vAlign w:val="bottom"/>
          </w:tcPr>
          <w:p w14:paraId="52C9F828" w14:textId="77777777" w:rsidR="00F715B7" w:rsidRDefault="00000000">
            <w:pPr>
              <w:spacing w:line="20" w:lineRule="atLeast"/>
              <w:ind w:left="120"/>
            </w:pPr>
            <w:proofErr w:type="spellStart"/>
            <w:r w:rsidRPr="00707AD5">
              <w:rPr>
                <w:sz w:val="24"/>
                <w:szCs w:val="24"/>
              </w:rPr>
              <w:t>Невідкладна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аналгезія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опіоїдами</w:t>
            </w:r>
            <w:proofErr w:type="spellEnd"/>
            <w:r w:rsidRPr="00707AD5">
              <w:rPr>
                <w:sz w:val="24"/>
                <w:szCs w:val="24"/>
              </w:rPr>
              <w:t xml:space="preserve">, перорально, </w:t>
            </w:r>
            <w:proofErr w:type="spellStart"/>
            <w:r w:rsidRPr="00707AD5">
              <w:rPr>
                <w:sz w:val="24"/>
                <w:szCs w:val="24"/>
              </w:rPr>
              <w:t>якщо</w:t>
            </w:r>
            <w:proofErr w:type="spellEnd"/>
            <w:r w:rsidRPr="00707AD5">
              <w:rPr>
                <w:sz w:val="24"/>
                <w:szCs w:val="24"/>
              </w:rPr>
              <w:t xml:space="preserve"> </w:t>
            </w:r>
            <w:proofErr w:type="spellStart"/>
            <w:r w:rsidRPr="00707AD5">
              <w:rPr>
                <w:sz w:val="24"/>
                <w:szCs w:val="24"/>
              </w:rPr>
              <w:t>можливо</w:t>
            </w:r>
            <w:proofErr w:type="spellEnd"/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41ED86" w14:textId="77777777" w:rsidR="00F715B7" w:rsidRDefault="00F715B7"/>
        </w:tc>
        <w:tc>
          <w:tcPr>
            <w:tcW w:w="348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420319" w14:textId="77777777" w:rsidR="00F715B7" w:rsidRDefault="00F715B7"/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4F81BD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7DB29E" w14:textId="77777777" w:rsidR="00F715B7" w:rsidRDefault="00F715B7"/>
        </w:tc>
      </w:tr>
    </w:tbl>
    <w:p w14:paraId="7E5FCD3B" w14:textId="77777777" w:rsidR="00F715B7" w:rsidRDefault="00F715B7">
      <w:pPr>
        <w:widowControl w:val="0"/>
        <w:ind w:left="118" w:hanging="118"/>
        <w:rPr>
          <w:rFonts w:ascii="Times New Roman" w:eastAsia="Times New Roman" w:hAnsi="Times New Roman" w:cs="Times New Roman"/>
        </w:rPr>
      </w:pPr>
    </w:p>
    <w:p w14:paraId="3C515282" w14:textId="77777777" w:rsidR="00F715B7" w:rsidRDefault="00F715B7">
      <w:pPr>
        <w:widowControl w:val="0"/>
        <w:ind w:left="10" w:hanging="10"/>
        <w:rPr>
          <w:rFonts w:ascii="Times New Roman" w:eastAsia="Times New Roman" w:hAnsi="Times New Roman" w:cs="Times New Roman"/>
        </w:rPr>
      </w:pPr>
    </w:p>
    <w:p w14:paraId="16D72BA8" w14:textId="77777777" w:rsidR="00F715B7" w:rsidRDefault="00F715B7">
      <w:pPr>
        <w:spacing w:line="331" w:lineRule="exact"/>
        <w:rPr>
          <w:rFonts w:ascii="Times New Roman" w:eastAsia="Times New Roman" w:hAnsi="Times New Roman" w:cs="Times New Roman"/>
        </w:rPr>
      </w:pPr>
    </w:p>
    <w:p w14:paraId="57B28B1F" w14:textId="77777777" w:rsidR="00F715B7" w:rsidRDefault="00000000">
      <w:pPr>
        <w:spacing w:line="20" w:lineRule="atLeast"/>
        <w:ind w:left="120"/>
        <w:rPr>
          <w:rFonts w:ascii="Times New Roman" w:eastAsia="Times New Roman" w:hAnsi="Times New Roman" w:cs="Times New Roman"/>
          <w:lang w:val="fr-FR"/>
        </w:rPr>
      </w:pPr>
      <w:proofErr w:type="gramStart"/>
      <w:r>
        <w:rPr>
          <w:sz w:val="24"/>
          <w:szCs w:val="24"/>
          <w:lang w:val="fr-FR"/>
        </w:rPr>
        <w:t>TAP:</w:t>
      </w:r>
      <w:proofErr w:type="gram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Блокада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поперечного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простору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sz w:val="24"/>
          <w:szCs w:val="24"/>
          <w:lang w:val="fr-FR"/>
        </w:rPr>
        <w:t>живота</w:t>
      </w:r>
      <w:proofErr w:type="spellEnd"/>
      <w:r>
        <w:rPr>
          <w:sz w:val="24"/>
          <w:szCs w:val="24"/>
          <w:lang w:val="fr-FR"/>
        </w:rPr>
        <w:t>;</w:t>
      </w:r>
      <w:proofErr w:type="gramEnd"/>
      <w:r>
        <w:rPr>
          <w:sz w:val="24"/>
          <w:szCs w:val="24"/>
          <w:lang w:val="fr-FR"/>
        </w:rPr>
        <w:t xml:space="preserve"> </w:t>
      </w:r>
      <w:proofErr w:type="gramStart"/>
      <w:r>
        <w:rPr>
          <w:sz w:val="24"/>
          <w:szCs w:val="24"/>
          <w:lang w:val="fr-FR"/>
        </w:rPr>
        <w:t>OSTAP:</w:t>
      </w:r>
      <w:proofErr w:type="gram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косий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підреберний</w:t>
      </w:r>
      <w:proofErr w:type="spellEnd"/>
      <w:r>
        <w:rPr>
          <w:sz w:val="24"/>
          <w:szCs w:val="24"/>
          <w:lang w:val="fr-FR"/>
        </w:rPr>
        <w:t xml:space="preserve"> ТАР </w:t>
      </w:r>
      <w:proofErr w:type="spellStart"/>
      <w:r>
        <w:rPr>
          <w:sz w:val="24"/>
          <w:szCs w:val="24"/>
          <w:lang w:val="fr-FR"/>
        </w:rPr>
        <w:t>блок</w:t>
      </w:r>
      <w:proofErr w:type="spellEnd"/>
    </w:p>
    <w:p w14:paraId="778FFBDA" w14:textId="77777777" w:rsidR="00F715B7" w:rsidRPr="00707AD5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9BDC0FF" w14:textId="77777777" w:rsidR="00F715B7" w:rsidRPr="00707AD5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2FA1D892" w14:textId="77777777" w:rsidR="00F715B7" w:rsidRPr="00707AD5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EFE1C06" w14:textId="77777777" w:rsidR="00F715B7" w:rsidRPr="00707AD5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2585FADB" w14:textId="77777777" w:rsidR="00F715B7" w:rsidRPr="00707AD5" w:rsidRDefault="00F715B7">
      <w:pPr>
        <w:spacing w:line="296" w:lineRule="exact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040" w:type="dxa"/>
        <w:tblInd w:w="3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320"/>
        <w:gridCol w:w="1720"/>
      </w:tblGrid>
      <w:tr w:rsidR="00F715B7" w14:paraId="719A31BC" w14:textId="77777777">
        <w:trPr>
          <w:trHeight w:val="267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F573F5" w14:textId="77777777" w:rsidR="00F715B7" w:rsidRPr="00707AD5" w:rsidRDefault="00000000">
            <w:pPr>
              <w:spacing w:line="20" w:lineRule="atLeast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Laparoscopic cholecystectomy   esraeurope.org/prospect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66E5406" w14:textId="77777777" w:rsidR="00F715B7" w:rsidRDefault="00000000">
            <w:pPr>
              <w:spacing w:line="20" w:lineRule="atLeast"/>
              <w:jc w:val="right"/>
            </w:pPr>
            <w:r>
              <w:rPr>
                <w:sz w:val="24"/>
                <w:szCs w:val="24"/>
              </w:rPr>
              <w:t>6</w:t>
            </w:r>
          </w:p>
        </w:tc>
      </w:tr>
    </w:tbl>
    <w:p w14:paraId="4372E50B" w14:textId="77777777" w:rsidR="00F715B7" w:rsidRDefault="00F715B7">
      <w:pPr>
        <w:widowControl w:val="0"/>
        <w:ind w:left="228" w:hanging="228"/>
        <w:rPr>
          <w:rFonts w:ascii="Times New Roman" w:eastAsia="Times New Roman" w:hAnsi="Times New Roman" w:cs="Times New Roman"/>
          <w:lang w:val="en-US"/>
        </w:rPr>
      </w:pPr>
    </w:p>
    <w:p w14:paraId="29C9B87B" w14:textId="77777777" w:rsidR="00F715B7" w:rsidRDefault="00F715B7">
      <w:pPr>
        <w:widowControl w:val="0"/>
        <w:ind w:left="120" w:hanging="120"/>
        <w:rPr>
          <w:rFonts w:ascii="Times New Roman" w:eastAsia="Times New Roman" w:hAnsi="Times New Roman" w:cs="Times New Roman"/>
        </w:rPr>
      </w:pPr>
    </w:p>
    <w:p w14:paraId="3AB70639" w14:textId="77777777" w:rsidR="00F715B7" w:rsidRDefault="00F715B7">
      <w:pPr>
        <w:sectPr w:rsidR="00F715B7">
          <w:headerReference w:type="default" r:id="rId17"/>
          <w:footerReference w:type="default" r:id="rId18"/>
          <w:pgSz w:w="11900" w:h="16840"/>
          <w:pgMar w:top="1440" w:right="1328" w:bottom="144" w:left="1320" w:header="0" w:footer="0" w:gutter="0"/>
          <w:cols w:space="720"/>
        </w:sectPr>
      </w:pPr>
    </w:p>
    <w:p w14:paraId="1A7693BF" w14:textId="77777777" w:rsidR="00F715B7" w:rsidRDefault="00000000">
      <w:pPr>
        <w:spacing w:line="200" w:lineRule="exact"/>
        <w:rPr>
          <w:rFonts w:ascii="Times New Roman" w:eastAsia="Times New Roman" w:hAnsi="Times New Roman" w:cs="Times New Roman"/>
        </w:rPr>
      </w:pPr>
      <w:bookmarkStart w:id="5" w:name="page7"/>
      <w:bookmarkEnd w:id="5"/>
      <w:r>
        <w:rPr>
          <w:noProof/>
          <w:sz w:val="24"/>
          <w:szCs w:val="24"/>
        </w:rPr>
        <w:lastRenderedPageBreak/>
        <w:drawing>
          <wp:anchor distT="0" distB="0" distL="0" distR="0" simplePos="0" relativeHeight="251657216" behindDoc="1" locked="0" layoutInCell="1" allowOverlap="1" wp14:anchorId="1008B7F1" wp14:editId="39855611">
            <wp:simplePos x="0" y="0"/>
            <wp:positionH relativeFrom="page">
              <wp:posOffset>914400</wp:posOffset>
            </wp:positionH>
            <wp:positionV relativeFrom="page">
              <wp:posOffset>450215</wp:posOffset>
            </wp:positionV>
            <wp:extent cx="5731510" cy="542925"/>
            <wp:effectExtent l="0" t="0" r="0" b="0"/>
            <wp:wrapNone/>
            <wp:docPr id="1073741842" name="officeArt object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image.png" descr="image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2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20ED476" w14:textId="77777777" w:rsidR="00F715B7" w:rsidRDefault="00F715B7">
      <w:pPr>
        <w:spacing w:line="360" w:lineRule="exact"/>
        <w:rPr>
          <w:rFonts w:ascii="Times New Roman" w:eastAsia="Times New Roman" w:hAnsi="Times New Roman" w:cs="Times New Roman"/>
        </w:rPr>
      </w:pPr>
    </w:p>
    <w:p w14:paraId="1DF9970C" w14:textId="77777777" w:rsidR="00F715B7" w:rsidRDefault="00000000">
      <w:pPr>
        <w:spacing w:line="20" w:lineRule="atLeast"/>
        <w:rPr>
          <w:b/>
          <w:bCs/>
          <w:i/>
          <w:iCs/>
          <w:color w:val="FFFFFF"/>
          <w:sz w:val="24"/>
          <w:szCs w:val="24"/>
          <w:u w:color="FFFFFF"/>
          <w:lang w:val="en-US"/>
        </w:rPr>
      </w:pPr>
      <w:proofErr w:type="spellStart"/>
      <w:r>
        <w:rPr>
          <w:b/>
          <w:bCs/>
          <w:i/>
          <w:iCs/>
          <w:color w:val="FFFFFF"/>
          <w:sz w:val="24"/>
          <w:szCs w:val="24"/>
          <w:u w:color="FFFFFF"/>
          <w:lang w:val="en-US"/>
        </w:rPr>
        <w:t>Не</w:t>
      </w:r>
      <w:proofErr w:type="spellEnd"/>
    </w:p>
    <w:p w14:paraId="0B247B95" w14:textId="77777777" w:rsidR="00F715B7" w:rsidRDefault="00000000">
      <w:pPr>
        <w:spacing w:line="20" w:lineRule="atLeast"/>
        <w:rPr>
          <w:b/>
          <w:bCs/>
          <w:i/>
          <w:iCs/>
          <w:sz w:val="24"/>
          <w:szCs w:val="24"/>
          <w:u w:color="FFFFFF"/>
          <w:lang w:val="en-US"/>
        </w:rPr>
      </w:pPr>
      <w:proofErr w:type="spellStart"/>
      <w:r>
        <w:rPr>
          <w:b/>
          <w:bCs/>
          <w:i/>
          <w:iCs/>
          <w:sz w:val="24"/>
          <w:szCs w:val="24"/>
          <w:u w:color="FFFFFF"/>
          <w:lang w:val="en-US"/>
        </w:rPr>
        <w:t>Не</w:t>
      </w:r>
      <w:proofErr w:type="spellEnd"/>
      <w:r>
        <w:rPr>
          <w:b/>
          <w:bCs/>
          <w:i/>
          <w:iCs/>
          <w:sz w:val="24"/>
          <w:szCs w:val="24"/>
          <w:u w:color="FFFFFF"/>
          <w:lang w:val="en-US"/>
        </w:rPr>
        <w:t xml:space="preserve"> </w:t>
      </w:r>
      <w:proofErr w:type="spellStart"/>
      <w:proofErr w:type="gramStart"/>
      <w:r>
        <w:rPr>
          <w:b/>
          <w:bCs/>
          <w:i/>
          <w:iCs/>
          <w:sz w:val="24"/>
          <w:szCs w:val="24"/>
          <w:u w:color="FFFFFF"/>
          <w:lang w:val="en-US"/>
        </w:rPr>
        <w:t>рекомендується</w:t>
      </w:r>
      <w:proofErr w:type="spellEnd"/>
      <w:r>
        <w:rPr>
          <w:b/>
          <w:bCs/>
          <w:i/>
          <w:iCs/>
          <w:sz w:val="24"/>
          <w:szCs w:val="24"/>
          <w:u w:color="FFFFFF"/>
          <w:lang w:val="en-US"/>
        </w:rPr>
        <w:t xml:space="preserve"> :</w:t>
      </w:r>
      <w:proofErr w:type="gramEnd"/>
    </w:p>
    <w:p w14:paraId="11A5BCE7" w14:textId="77777777" w:rsidR="00F715B7" w:rsidRDefault="00000000">
      <w:pPr>
        <w:numPr>
          <w:ilvl w:val="0"/>
          <w:numId w:val="25"/>
        </w:numPr>
        <w:spacing w:line="238" w:lineRule="auto"/>
        <w:rPr>
          <w:rFonts w:ascii="Symbol" w:hAnsi="Symbol" w:hint="eastAsia"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Кетамін</w:t>
      </w:r>
      <w:proofErr w:type="spellEnd"/>
    </w:p>
    <w:p w14:paraId="1E4C9F1F" w14:textId="77777777" w:rsidR="00F715B7" w:rsidRDefault="00F715B7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14:paraId="7C811A63" w14:textId="77777777" w:rsidR="00F715B7" w:rsidRDefault="00000000">
      <w:pPr>
        <w:numPr>
          <w:ilvl w:val="0"/>
          <w:numId w:val="25"/>
        </w:numPr>
        <w:spacing w:line="20" w:lineRule="atLeast"/>
        <w:rPr>
          <w:rFonts w:ascii="Symbol" w:hAnsi="Symbol" w:hint="eastAsia"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Магнезія</w:t>
      </w:r>
      <w:proofErr w:type="spellEnd"/>
    </w:p>
    <w:p w14:paraId="7FDE35A8" w14:textId="77777777" w:rsidR="00F715B7" w:rsidRDefault="00000000">
      <w:pPr>
        <w:numPr>
          <w:ilvl w:val="0"/>
          <w:numId w:val="25"/>
        </w:numPr>
        <w:spacing w:line="238" w:lineRule="auto"/>
        <w:rPr>
          <w:rFonts w:ascii="Symbol" w:hAnsi="Symbol" w:hint="eastAsia"/>
          <w:sz w:val="24"/>
          <w:szCs w:val="24"/>
          <w:lang w:val="it-IT"/>
        </w:rPr>
      </w:pPr>
      <w:proofErr w:type="spellStart"/>
      <w:r>
        <w:rPr>
          <w:b/>
          <w:bCs/>
          <w:sz w:val="24"/>
          <w:szCs w:val="24"/>
          <w:lang w:val="it-IT"/>
        </w:rPr>
        <w:t>Альфа</w:t>
      </w:r>
      <w:proofErr w:type="spellEnd"/>
      <w:r>
        <w:rPr>
          <w:b/>
          <w:bCs/>
          <w:sz w:val="24"/>
          <w:szCs w:val="24"/>
          <w:lang w:val="en-US"/>
        </w:rPr>
        <w:t>-2-</w:t>
      </w:r>
      <w:proofErr w:type="spellStart"/>
      <w:r>
        <w:rPr>
          <w:b/>
          <w:bCs/>
          <w:sz w:val="24"/>
          <w:szCs w:val="24"/>
          <w:lang w:val="it-IT"/>
        </w:rPr>
        <w:t>агоністи</w:t>
      </w:r>
      <w:proofErr w:type="spellEnd"/>
    </w:p>
    <w:p w14:paraId="0ABD6B3D" w14:textId="77777777" w:rsidR="00F715B7" w:rsidRDefault="00F715B7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14:paraId="1FC7CAB8" w14:textId="77777777" w:rsidR="00F715B7" w:rsidRDefault="00000000">
      <w:pPr>
        <w:numPr>
          <w:ilvl w:val="0"/>
          <w:numId w:val="25"/>
        </w:numPr>
        <w:spacing w:line="20" w:lineRule="atLeast"/>
        <w:rPr>
          <w:rFonts w:ascii="Symbol" w:hAnsi="Symbol" w:hint="eastAsia"/>
          <w:sz w:val="24"/>
          <w:szCs w:val="24"/>
          <w:lang w:val="en-US"/>
        </w:rPr>
      </w:pPr>
      <w:proofErr w:type="spellStart"/>
      <w:r>
        <w:rPr>
          <w:b/>
          <w:bCs/>
          <w:sz w:val="24"/>
          <w:szCs w:val="24"/>
          <w:lang w:val="en-US"/>
        </w:rPr>
        <w:t>Епідуральна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анестезія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</w:p>
    <w:p w14:paraId="4EB8BA3A" w14:textId="77777777" w:rsidR="00F715B7" w:rsidRDefault="00000000">
      <w:pPr>
        <w:numPr>
          <w:ilvl w:val="0"/>
          <w:numId w:val="25"/>
        </w:numPr>
        <w:spacing w:line="238" w:lineRule="auto"/>
        <w:rPr>
          <w:rFonts w:ascii="Symbol" w:hAnsi="Symbol" w:hint="eastAsia"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 xml:space="preserve">В/в </w:t>
      </w:r>
      <w:proofErr w:type="spellStart"/>
      <w:r>
        <w:rPr>
          <w:b/>
          <w:bCs/>
          <w:sz w:val="24"/>
          <w:szCs w:val="24"/>
          <w:lang w:val="fr-FR"/>
        </w:rPr>
        <w:t>інфузія</w:t>
      </w:r>
      <w:proofErr w:type="spellEnd"/>
      <w:r>
        <w:rPr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sz w:val="24"/>
          <w:szCs w:val="24"/>
          <w:lang w:val="fr-FR"/>
        </w:rPr>
        <w:t>лідокаїну</w:t>
      </w:r>
      <w:proofErr w:type="spellEnd"/>
    </w:p>
    <w:p w14:paraId="1FCD248E" w14:textId="77777777" w:rsidR="00F715B7" w:rsidRDefault="00F715B7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14:paraId="1C001B21" w14:textId="77777777" w:rsidR="00F715B7" w:rsidRDefault="00000000">
      <w:pPr>
        <w:numPr>
          <w:ilvl w:val="0"/>
          <w:numId w:val="25"/>
        </w:numPr>
        <w:spacing w:line="20" w:lineRule="atLeast"/>
        <w:rPr>
          <w:rFonts w:ascii="Symbol" w:hAnsi="Symbol" w:hint="eastAsia"/>
          <w:sz w:val="24"/>
          <w:szCs w:val="24"/>
          <w:lang w:val="pt-PT"/>
        </w:rPr>
      </w:pPr>
      <w:proofErr w:type="spellStart"/>
      <w:r>
        <w:rPr>
          <w:b/>
          <w:bCs/>
          <w:sz w:val="24"/>
          <w:szCs w:val="24"/>
          <w:lang w:val="pt-PT"/>
        </w:rPr>
        <w:t>Настій</w:t>
      </w:r>
      <w:proofErr w:type="spellEnd"/>
      <w:r>
        <w:rPr>
          <w:b/>
          <w:bCs/>
          <w:sz w:val="24"/>
          <w:szCs w:val="24"/>
          <w:lang w:val="pt-PT"/>
        </w:rPr>
        <w:t xml:space="preserve"> </w:t>
      </w:r>
      <w:proofErr w:type="spellStart"/>
      <w:r>
        <w:rPr>
          <w:b/>
          <w:bCs/>
          <w:sz w:val="24"/>
          <w:szCs w:val="24"/>
          <w:lang w:val="pt-PT"/>
        </w:rPr>
        <w:t>есмололу</w:t>
      </w:r>
      <w:proofErr w:type="spellEnd"/>
    </w:p>
    <w:p w14:paraId="4B1D75AA" w14:textId="77777777" w:rsidR="00F715B7" w:rsidRDefault="00000000">
      <w:pPr>
        <w:numPr>
          <w:ilvl w:val="0"/>
          <w:numId w:val="25"/>
        </w:numPr>
        <w:spacing w:line="238" w:lineRule="auto"/>
        <w:rPr>
          <w:rFonts w:ascii="Symbol" w:hAnsi="Symbol" w:hint="eastAsia"/>
          <w:sz w:val="24"/>
          <w:szCs w:val="24"/>
          <w:lang w:val="fr-FR"/>
        </w:rPr>
      </w:pPr>
      <w:proofErr w:type="spellStart"/>
      <w:r>
        <w:rPr>
          <w:b/>
          <w:bCs/>
          <w:sz w:val="24"/>
          <w:szCs w:val="24"/>
          <w:lang w:val="fr-FR"/>
        </w:rPr>
        <w:t>Техніка</w:t>
      </w:r>
      <w:proofErr w:type="spellEnd"/>
      <w:r>
        <w:rPr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sz w:val="24"/>
          <w:szCs w:val="24"/>
          <w:lang w:val="fr-FR"/>
        </w:rPr>
        <w:t>одного</w:t>
      </w:r>
      <w:proofErr w:type="spellEnd"/>
      <w:r>
        <w:rPr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sz w:val="24"/>
          <w:szCs w:val="24"/>
          <w:lang w:val="fr-FR"/>
        </w:rPr>
        <w:t>порту</w:t>
      </w:r>
      <w:proofErr w:type="spellEnd"/>
    </w:p>
    <w:p w14:paraId="4437C8D5" w14:textId="77777777" w:rsidR="00F715B7" w:rsidRDefault="00000000">
      <w:pPr>
        <w:numPr>
          <w:ilvl w:val="0"/>
          <w:numId w:val="25"/>
        </w:numPr>
        <w:spacing w:line="186" w:lineRule="auto"/>
        <w:rPr>
          <w:rFonts w:ascii="Symbol" w:hAnsi="Symbol" w:hint="eastAsia"/>
          <w:sz w:val="24"/>
          <w:szCs w:val="24"/>
        </w:rPr>
      </w:pPr>
      <w:proofErr w:type="spellStart"/>
      <w:r>
        <w:rPr>
          <w:b/>
          <w:bCs/>
          <w:sz w:val="24"/>
          <w:szCs w:val="24"/>
          <w:lang w:val="en-US"/>
        </w:rPr>
        <w:t>Інсуфляція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зволоженого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та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підігрітого</w:t>
      </w:r>
      <w:proofErr w:type="spellEnd"/>
      <w:r>
        <w:rPr>
          <w:b/>
          <w:bCs/>
          <w:sz w:val="24"/>
          <w:szCs w:val="24"/>
          <w:lang w:val="en-US"/>
        </w:rPr>
        <w:t xml:space="preserve"> CO2</w:t>
      </w:r>
    </w:p>
    <w:p w14:paraId="2B20778F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17977D2C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29A9BAC1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F6E59AC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77731A56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15C64304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7205A7F9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5E09EC26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3DB54ED6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F9E4A32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269153EE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304D9D5D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2C9AD2B3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A91F5AB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5C8A7663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6ECA8EE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00197AB2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C84B609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3A485A07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04B28F18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5128494F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11914161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0C85EC60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08C9D2F4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1AE9755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1F076A9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10528FA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1E01FB21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D0BE193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5BD9B445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9E59C2C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08A52D6A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3CBDE6D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7F20C7CC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279DD2E6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CB089B5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B9FE1E2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FA981FA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34EC3CB9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5E24412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345A4F97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07AC20A9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716DADD6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17B2DEA9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414ACDF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838B8AE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6311EAF6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16FD3F5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7A2329C1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3205C374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22281A06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777B2CB2" w14:textId="77777777" w:rsidR="00F715B7" w:rsidRDefault="00F715B7">
      <w:pPr>
        <w:spacing w:line="200" w:lineRule="exact"/>
        <w:rPr>
          <w:rFonts w:ascii="Times New Roman" w:eastAsia="Times New Roman" w:hAnsi="Times New Roman" w:cs="Times New Roman"/>
        </w:rPr>
      </w:pPr>
    </w:p>
    <w:p w14:paraId="4B6EA4AC" w14:textId="77777777" w:rsidR="00F715B7" w:rsidRDefault="00F715B7">
      <w:pPr>
        <w:spacing w:line="379" w:lineRule="exact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904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320"/>
        <w:gridCol w:w="1720"/>
      </w:tblGrid>
      <w:tr w:rsidR="00F715B7" w14:paraId="0FD2D67A" w14:textId="77777777">
        <w:trPr>
          <w:trHeight w:val="267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B025A3" w14:textId="77777777" w:rsidR="00F715B7" w:rsidRPr="00707AD5" w:rsidRDefault="00000000">
            <w:pPr>
              <w:spacing w:line="20" w:lineRule="atLeast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Laparoscopic cholecystectomy   esraeurope.org/prospect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A0BF2B" w14:textId="77777777" w:rsidR="00F715B7" w:rsidRDefault="00000000">
            <w:pPr>
              <w:spacing w:line="20" w:lineRule="atLeast"/>
              <w:jc w:val="right"/>
            </w:pPr>
            <w:r>
              <w:rPr>
                <w:sz w:val="24"/>
                <w:szCs w:val="24"/>
              </w:rPr>
              <w:t>7</w:t>
            </w:r>
          </w:p>
        </w:tc>
      </w:tr>
    </w:tbl>
    <w:p w14:paraId="267AB18E" w14:textId="77777777" w:rsidR="00F715B7" w:rsidRDefault="00F715B7">
      <w:pPr>
        <w:widowControl w:val="0"/>
        <w:ind w:left="108" w:hanging="108"/>
      </w:pPr>
    </w:p>
    <w:sectPr w:rsidR="00F715B7">
      <w:headerReference w:type="default" r:id="rId19"/>
      <w:footerReference w:type="default" r:id="rId20"/>
      <w:pgSz w:w="11900" w:h="16840"/>
      <w:pgMar w:top="1440" w:right="1428" w:bottom="144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381481" w14:textId="77777777" w:rsidR="009457CA" w:rsidRDefault="009457CA">
      <w:r>
        <w:separator/>
      </w:r>
    </w:p>
  </w:endnote>
  <w:endnote w:type="continuationSeparator" w:id="0">
    <w:p w14:paraId="6919B059" w14:textId="77777777" w:rsidR="009457CA" w:rsidRDefault="00945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ntiqua">
    <w:altName w:val="Times New Roman"/>
    <w:panose1 w:val="020B0604020202020204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538849" w14:textId="77777777" w:rsidR="00F715B7" w:rsidRDefault="00F715B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5D7B67" w14:textId="77777777" w:rsidR="00F715B7" w:rsidRDefault="00F715B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9269AA" w14:textId="77777777" w:rsidR="00F715B7" w:rsidRDefault="00F715B7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B84E5A" w14:textId="77777777" w:rsidR="00F715B7" w:rsidRDefault="00F715B7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50E22F" w14:textId="77777777" w:rsidR="00F715B7" w:rsidRDefault="00F715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8BDF4F" w14:textId="77777777" w:rsidR="009457CA" w:rsidRDefault="009457CA">
      <w:r>
        <w:separator/>
      </w:r>
    </w:p>
  </w:footnote>
  <w:footnote w:type="continuationSeparator" w:id="0">
    <w:p w14:paraId="11A6953C" w14:textId="77777777" w:rsidR="009457CA" w:rsidRDefault="00945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D4D17A" w14:textId="51751DB2" w:rsidR="00DD4558" w:rsidRDefault="00000000">
    <w:pPr>
      <w:pStyle w:val="ad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5680" behindDoc="1" locked="0" layoutInCell="1" allowOverlap="1" wp14:anchorId="070DB4B1" wp14:editId="33D9AAE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8" name="officeArt object" descr="Прямокутник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9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3BBF98" w14:textId="77777777" w:rsidR="00F715B7" w:rsidRDefault="00000000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6704" behindDoc="1" locked="0" layoutInCell="1" allowOverlap="1" wp14:anchorId="407DB655" wp14:editId="31C8BBF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30" name="officeArt object" descr="Прямокутник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30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29E51C" w14:textId="77777777" w:rsidR="00F715B7" w:rsidRDefault="00000000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 wp14:anchorId="7CE09BF8" wp14:editId="4FCC68B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33" name="officeArt object" descr="Прямокутник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31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3D5DA0" w14:textId="77777777" w:rsidR="00F715B7" w:rsidRDefault="00000000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752" behindDoc="1" locked="0" layoutInCell="1" allowOverlap="1" wp14:anchorId="6FDAE6DC" wp14:editId="3BD77BB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37" name="officeArt object" descr="Прямокутник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32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124BD2" w14:textId="77777777" w:rsidR="00F715B7" w:rsidRDefault="00000000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9776" behindDoc="1" locked="0" layoutInCell="1" allowOverlap="1" wp14:anchorId="54B1BD46" wp14:editId="41B6FD3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39" name="officeArt object" descr="Прямокутник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33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526886" w14:textId="77777777" w:rsidR="00F715B7" w:rsidRDefault="00000000">
    <w:pPr>
      <w:pStyle w:val="A4"/>
    </w:pPr>
    <w:r>
      <w:rPr>
        <w:noProof/>
      </w:rPr>
      <mc:AlternateContent>
        <mc:Choice Requires="wps">
          <w:drawing>
            <wp:anchor distT="152400" distB="152400" distL="152400" distR="152400" simplePos="0" relativeHeight="251660800" behindDoc="1" locked="0" layoutInCell="1" allowOverlap="1" wp14:anchorId="241C4E0B" wp14:editId="6CEABE8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41" name="officeArt object" descr="Прямокутник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34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1C635E"/>
    <w:multiLevelType w:val="hybridMultilevel"/>
    <w:tmpl w:val="C15A0B02"/>
    <w:lvl w:ilvl="0" w:tplc="AF20135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085CE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5456E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FC82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3445B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A6667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B20D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0A6F0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6AE6B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AD56E2"/>
    <w:multiLevelType w:val="hybridMultilevel"/>
    <w:tmpl w:val="AA80851E"/>
    <w:lvl w:ilvl="0" w:tplc="3B24532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A4626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9E011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B411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F8BB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9444E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00A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10D0E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DC0E8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F2E157F"/>
    <w:multiLevelType w:val="hybridMultilevel"/>
    <w:tmpl w:val="9FCCE43C"/>
    <w:lvl w:ilvl="0" w:tplc="93FE034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1273E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B2E3C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060E4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FA960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A60FF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6E9F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D490C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4AB28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EA4175"/>
    <w:multiLevelType w:val="hybridMultilevel"/>
    <w:tmpl w:val="BDB0A950"/>
    <w:lvl w:ilvl="0" w:tplc="D01EC2C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D8BAD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B00A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9A42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82FAC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72604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C486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D84D4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BA23F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FB757D7"/>
    <w:multiLevelType w:val="hybridMultilevel"/>
    <w:tmpl w:val="3208CA20"/>
    <w:lvl w:ilvl="0" w:tplc="A70636A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6848E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46735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04CA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1296D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38A3E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323F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24AFC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B0168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75E0AF6"/>
    <w:multiLevelType w:val="hybridMultilevel"/>
    <w:tmpl w:val="57C69E8C"/>
    <w:lvl w:ilvl="0" w:tplc="FD343A0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28E9E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2A9D3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9ECD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ACBD8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4C071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DCC6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AC56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AA23B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F4168FC"/>
    <w:multiLevelType w:val="hybridMultilevel"/>
    <w:tmpl w:val="BE0A34B0"/>
    <w:lvl w:ilvl="0" w:tplc="B2DAC2F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84543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AAA49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444F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EA857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4AE5E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4E6B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B84D7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929D3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1D84BC8"/>
    <w:multiLevelType w:val="hybridMultilevel"/>
    <w:tmpl w:val="E0CCB4A8"/>
    <w:lvl w:ilvl="0" w:tplc="29F27F6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D8EBC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C824B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4410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C8D7B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34BBF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1873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2C0C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2E1A7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5ED4A1C"/>
    <w:multiLevelType w:val="hybridMultilevel"/>
    <w:tmpl w:val="6928AFEA"/>
    <w:numStyleLink w:val="3"/>
  </w:abstractNum>
  <w:abstractNum w:abstractNumId="9" w15:restartNumberingAfterBreak="0">
    <w:nsid w:val="48D26E1A"/>
    <w:multiLevelType w:val="hybridMultilevel"/>
    <w:tmpl w:val="58841D2C"/>
    <w:lvl w:ilvl="0" w:tplc="85DA6C0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1A565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FC03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E881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10D82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2C843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6844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32B0A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C652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91C0898"/>
    <w:multiLevelType w:val="hybridMultilevel"/>
    <w:tmpl w:val="9EEA0D0C"/>
    <w:lvl w:ilvl="0" w:tplc="04F2136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847A3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F037D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D84D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FCB9C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D6819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1A0C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36103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666EC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02E3426"/>
    <w:multiLevelType w:val="hybridMultilevel"/>
    <w:tmpl w:val="9898A6FE"/>
    <w:lvl w:ilvl="0" w:tplc="F9248C0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80A15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E454E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2A1B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CA1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D0A7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9E0B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E4128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A6195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35776A0"/>
    <w:multiLevelType w:val="hybridMultilevel"/>
    <w:tmpl w:val="61E63826"/>
    <w:styleLink w:val="2"/>
    <w:lvl w:ilvl="0" w:tplc="518CDCBE">
      <w:start w:val="1"/>
      <w:numFmt w:val="bullet"/>
      <w:lvlText w:val="·"/>
      <w:lvlJc w:val="left"/>
      <w:pPr>
        <w:ind w:left="480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2AF522">
      <w:start w:val="1"/>
      <w:numFmt w:val="bullet"/>
      <w:lvlText w:val="·"/>
      <w:lvlJc w:val="left"/>
      <w:pPr>
        <w:ind w:left="107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F2F2CE">
      <w:start w:val="1"/>
      <w:numFmt w:val="bullet"/>
      <w:lvlText w:val="·"/>
      <w:lvlJc w:val="left"/>
      <w:pPr>
        <w:ind w:left="179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B2C7026">
      <w:start w:val="1"/>
      <w:numFmt w:val="bullet"/>
      <w:lvlText w:val="·"/>
      <w:lvlJc w:val="left"/>
      <w:pPr>
        <w:ind w:left="251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42634A">
      <w:start w:val="1"/>
      <w:numFmt w:val="bullet"/>
      <w:lvlText w:val="·"/>
      <w:lvlJc w:val="left"/>
      <w:pPr>
        <w:ind w:left="323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D09F5E">
      <w:start w:val="1"/>
      <w:numFmt w:val="bullet"/>
      <w:lvlText w:val="·"/>
      <w:lvlJc w:val="left"/>
      <w:pPr>
        <w:ind w:left="395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8EFD2C">
      <w:start w:val="1"/>
      <w:numFmt w:val="bullet"/>
      <w:lvlText w:val="·"/>
      <w:lvlJc w:val="left"/>
      <w:pPr>
        <w:ind w:left="467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121FD4">
      <w:start w:val="1"/>
      <w:numFmt w:val="bullet"/>
      <w:lvlText w:val="·"/>
      <w:lvlJc w:val="left"/>
      <w:pPr>
        <w:ind w:left="539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828B60">
      <w:start w:val="1"/>
      <w:numFmt w:val="bullet"/>
      <w:lvlText w:val="·"/>
      <w:lvlJc w:val="left"/>
      <w:pPr>
        <w:ind w:left="611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A037BBA"/>
    <w:multiLevelType w:val="hybridMultilevel"/>
    <w:tmpl w:val="B752702E"/>
    <w:lvl w:ilvl="0" w:tplc="1F3211E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C270B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A2993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AC53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8CF9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64AD3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4631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50824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725B7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A4543BE"/>
    <w:multiLevelType w:val="hybridMultilevel"/>
    <w:tmpl w:val="363E51E0"/>
    <w:styleLink w:val="1"/>
    <w:lvl w:ilvl="0" w:tplc="6B864DDA">
      <w:start w:val="1"/>
      <w:numFmt w:val="bullet"/>
      <w:lvlText w:val="·"/>
      <w:lvlJc w:val="left"/>
      <w:pPr>
        <w:ind w:left="480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7673F6">
      <w:start w:val="1"/>
      <w:numFmt w:val="bullet"/>
      <w:lvlText w:val="·"/>
      <w:lvlJc w:val="left"/>
      <w:pPr>
        <w:ind w:left="107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A0A12E">
      <w:start w:val="1"/>
      <w:numFmt w:val="bullet"/>
      <w:lvlText w:val="·"/>
      <w:lvlJc w:val="left"/>
      <w:pPr>
        <w:ind w:left="179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BC2DD8">
      <w:start w:val="1"/>
      <w:numFmt w:val="bullet"/>
      <w:lvlText w:val="·"/>
      <w:lvlJc w:val="left"/>
      <w:pPr>
        <w:ind w:left="251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B4C99E">
      <w:start w:val="1"/>
      <w:numFmt w:val="bullet"/>
      <w:lvlText w:val="·"/>
      <w:lvlJc w:val="left"/>
      <w:pPr>
        <w:ind w:left="323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166282">
      <w:start w:val="1"/>
      <w:numFmt w:val="bullet"/>
      <w:lvlText w:val="·"/>
      <w:lvlJc w:val="left"/>
      <w:pPr>
        <w:ind w:left="395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3C7EA2">
      <w:start w:val="1"/>
      <w:numFmt w:val="bullet"/>
      <w:lvlText w:val="·"/>
      <w:lvlJc w:val="left"/>
      <w:pPr>
        <w:ind w:left="467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1E6058">
      <w:start w:val="1"/>
      <w:numFmt w:val="bullet"/>
      <w:lvlText w:val="·"/>
      <w:lvlJc w:val="left"/>
      <w:pPr>
        <w:ind w:left="539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02513E">
      <w:start w:val="1"/>
      <w:numFmt w:val="bullet"/>
      <w:lvlText w:val="·"/>
      <w:lvlJc w:val="left"/>
      <w:pPr>
        <w:ind w:left="611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12D3F77"/>
    <w:multiLevelType w:val="hybridMultilevel"/>
    <w:tmpl w:val="EBE2CC8C"/>
    <w:lvl w:ilvl="0" w:tplc="977E28E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9EE30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BC6D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D0316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DA210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0221D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96C3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4EA07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345E7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7585A69"/>
    <w:multiLevelType w:val="hybridMultilevel"/>
    <w:tmpl w:val="363E51E0"/>
    <w:numStyleLink w:val="1"/>
  </w:abstractNum>
  <w:abstractNum w:abstractNumId="17" w15:restartNumberingAfterBreak="0">
    <w:nsid w:val="682654EA"/>
    <w:multiLevelType w:val="hybridMultilevel"/>
    <w:tmpl w:val="CA6E8710"/>
    <w:lvl w:ilvl="0" w:tplc="DB32AF7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B21C7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D8DA4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48C4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FE9A0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028EA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E9C66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C8382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80BE5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69A10315"/>
    <w:multiLevelType w:val="hybridMultilevel"/>
    <w:tmpl w:val="C2D630EE"/>
    <w:lvl w:ilvl="0" w:tplc="A39C13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BAA2B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C64EB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56EC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6EB6D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C07CF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42B5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F89E5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F6996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7495521B"/>
    <w:multiLevelType w:val="hybridMultilevel"/>
    <w:tmpl w:val="31DA04BA"/>
    <w:lvl w:ilvl="0" w:tplc="BA5A8E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DEB9A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D0317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D449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E67CD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86820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684C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70EA7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0C1EF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7A5866AF"/>
    <w:multiLevelType w:val="hybridMultilevel"/>
    <w:tmpl w:val="61E63826"/>
    <w:numStyleLink w:val="2"/>
  </w:abstractNum>
  <w:abstractNum w:abstractNumId="21" w15:restartNumberingAfterBreak="0">
    <w:nsid w:val="7CB50868"/>
    <w:multiLevelType w:val="hybridMultilevel"/>
    <w:tmpl w:val="6928AFEA"/>
    <w:styleLink w:val="3"/>
    <w:lvl w:ilvl="0" w:tplc="213C6A18">
      <w:start w:val="1"/>
      <w:numFmt w:val="bullet"/>
      <w:lvlText w:val="·"/>
      <w:lvlJc w:val="left"/>
      <w:pPr>
        <w:ind w:left="720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FC62DA">
      <w:start w:val="1"/>
      <w:numFmt w:val="bullet"/>
      <w:lvlText w:val="·"/>
      <w:lvlJc w:val="left"/>
      <w:pPr>
        <w:ind w:left="107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FC2220">
      <w:start w:val="1"/>
      <w:numFmt w:val="bullet"/>
      <w:lvlText w:val="·"/>
      <w:lvlJc w:val="left"/>
      <w:pPr>
        <w:ind w:left="179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1C7B18">
      <w:start w:val="1"/>
      <w:numFmt w:val="bullet"/>
      <w:lvlText w:val="·"/>
      <w:lvlJc w:val="left"/>
      <w:pPr>
        <w:ind w:left="251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CBE3C8C">
      <w:start w:val="1"/>
      <w:numFmt w:val="bullet"/>
      <w:lvlText w:val="·"/>
      <w:lvlJc w:val="left"/>
      <w:pPr>
        <w:ind w:left="323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920E7A">
      <w:start w:val="1"/>
      <w:numFmt w:val="bullet"/>
      <w:lvlText w:val="·"/>
      <w:lvlJc w:val="left"/>
      <w:pPr>
        <w:ind w:left="395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7273D8">
      <w:start w:val="1"/>
      <w:numFmt w:val="bullet"/>
      <w:lvlText w:val="·"/>
      <w:lvlJc w:val="left"/>
      <w:pPr>
        <w:ind w:left="467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46CA52">
      <w:start w:val="1"/>
      <w:numFmt w:val="bullet"/>
      <w:lvlText w:val="·"/>
      <w:lvlJc w:val="left"/>
      <w:pPr>
        <w:ind w:left="539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54627C">
      <w:start w:val="1"/>
      <w:numFmt w:val="bullet"/>
      <w:lvlText w:val="·"/>
      <w:lvlJc w:val="left"/>
      <w:pPr>
        <w:ind w:left="6119" w:hanging="3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D207795"/>
    <w:multiLevelType w:val="hybridMultilevel"/>
    <w:tmpl w:val="A426F2D0"/>
    <w:lvl w:ilvl="0" w:tplc="B31493A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DA28F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BE6B8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E4F0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BAFC2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4C2FA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0853E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F2A27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6A17D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FF234A6"/>
    <w:multiLevelType w:val="hybridMultilevel"/>
    <w:tmpl w:val="DF2E6816"/>
    <w:lvl w:ilvl="0" w:tplc="803619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4C822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68F15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B626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541A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3269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72B8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D4333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5AE7C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89560615">
    <w:abstractNumId w:val="14"/>
  </w:num>
  <w:num w:numId="2" w16cid:durableId="805776254">
    <w:abstractNumId w:val="16"/>
  </w:num>
  <w:num w:numId="3" w16cid:durableId="389351485">
    <w:abstractNumId w:val="16"/>
    <w:lvlOverride w:ilvl="0">
      <w:lvl w:ilvl="0" w:tplc="87FE8F5C">
        <w:start w:val="1"/>
        <w:numFmt w:val="bullet"/>
        <w:lvlText w:val="·"/>
        <w:lvlJc w:val="left"/>
        <w:pPr>
          <w:tabs>
            <w:tab w:val="left" w:pos="480"/>
          </w:tabs>
          <w:ind w:left="450" w:hanging="32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347035E2">
        <w:start w:val="1"/>
        <w:numFmt w:val="bullet"/>
        <w:lvlText w:val="·"/>
        <w:lvlJc w:val="left"/>
        <w:pPr>
          <w:tabs>
            <w:tab w:val="left" w:pos="480"/>
          </w:tabs>
          <w:ind w:left="1049" w:hanging="32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AD201056">
        <w:start w:val="1"/>
        <w:numFmt w:val="bullet"/>
        <w:lvlText w:val="·"/>
        <w:lvlJc w:val="left"/>
        <w:pPr>
          <w:tabs>
            <w:tab w:val="left" w:pos="480"/>
          </w:tabs>
          <w:ind w:left="1769" w:hanging="32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0A60683A">
        <w:start w:val="1"/>
        <w:numFmt w:val="bullet"/>
        <w:lvlText w:val="·"/>
        <w:lvlJc w:val="left"/>
        <w:pPr>
          <w:tabs>
            <w:tab w:val="left" w:pos="480"/>
          </w:tabs>
          <w:ind w:left="2489" w:hanging="32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0C209BA0">
        <w:start w:val="1"/>
        <w:numFmt w:val="bullet"/>
        <w:lvlText w:val="·"/>
        <w:lvlJc w:val="left"/>
        <w:pPr>
          <w:tabs>
            <w:tab w:val="left" w:pos="480"/>
          </w:tabs>
          <w:ind w:left="3209" w:hanging="32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DB84FE44">
        <w:start w:val="1"/>
        <w:numFmt w:val="bullet"/>
        <w:lvlText w:val="·"/>
        <w:lvlJc w:val="left"/>
        <w:pPr>
          <w:tabs>
            <w:tab w:val="left" w:pos="480"/>
          </w:tabs>
          <w:ind w:left="3929" w:hanging="32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2086068A">
        <w:start w:val="1"/>
        <w:numFmt w:val="bullet"/>
        <w:lvlText w:val="·"/>
        <w:lvlJc w:val="left"/>
        <w:pPr>
          <w:tabs>
            <w:tab w:val="left" w:pos="480"/>
          </w:tabs>
          <w:ind w:left="4649" w:hanging="32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4F4EC1EA">
        <w:start w:val="1"/>
        <w:numFmt w:val="bullet"/>
        <w:lvlText w:val="·"/>
        <w:lvlJc w:val="left"/>
        <w:pPr>
          <w:tabs>
            <w:tab w:val="left" w:pos="480"/>
          </w:tabs>
          <w:ind w:left="5369" w:hanging="32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AEAA3D9A">
        <w:start w:val="1"/>
        <w:numFmt w:val="bullet"/>
        <w:lvlText w:val="·"/>
        <w:lvlJc w:val="left"/>
        <w:pPr>
          <w:tabs>
            <w:tab w:val="left" w:pos="480"/>
          </w:tabs>
          <w:ind w:left="6089" w:hanging="32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4" w16cid:durableId="2101021299">
    <w:abstractNumId w:val="6"/>
  </w:num>
  <w:num w:numId="5" w16cid:durableId="1391925780">
    <w:abstractNumId w:val="23"/>
  </w:num>
  <w:num w:numId="6" w16cid:durableId="1320502514">
    <w:abstractNumId w:val="15"/>
  </w:num>
  <w:num w:numId="7" w16cid:durableId="1251692036">
    <w:abstractNumId w:val="0"/>
  </w:num>
  <w:num w:numId="8" w16cid:durableId="501238021">
    <w:abstractNumId w:val="12"/>
  </w:num>
  <w:num w:numId="9" w16cid:durableId="849836542">
    <w:abstractNumId w:val="20"/>
  </w:num>
  <w:num w:numId="10" w16cid:durableId="398790789">
    <w:abstractNumId w:val="13"/>
  </w:num>
  <w:num w:numId="11" w16cid:durableId="989090420">
    <w:abstractNumId w:val="17"/>
  </w:num>
  <w:num w:numId="12" w16cid:durableId="446587443">
    <w:abstractNumId w:val="11"/>
  </w:num>
  <w:num w:numId="13" w16cid:durableId="849225633">
    <w:abstractNumId w:val="18"/>
  </w:num>
  <w:num w:numId="14" w16cid:durableId="633608338">
    <w:abstractNumId w:val="4"/>
  </w:num>
  <w:num w:numId="15" w16cid:durableId="1716074813">
    <w:abstractNumId w:val="5"/>
  </w:num>
  <w:num w:numId="16" w16cid:durableId="1608852675">
    <w:abstractNumId w:val="19"/>
  </w:num>
  <w:num w:numId="17" w16cid:durableId="567300512">
    <w:abstractNumId w:val="10"/>
  </w:num>
  <w:num w:numId="18" w16cid:durableId="405765084">
    <w:abstractNumId w:val="1"/>
  </w:num>
  <w:num w:numId="19" w16cid:durableId="362218920">
    <w:abstractNumId w:val="7"/>
  </w:num>
  <w:num w:numId="20" w16cid:durableId="344207654">
    <w:abstractNumId w:val="22"/>
  </w:num>
  <w:num w:numId="21" w16cid:durableId="1454249926">
    <w:abstractNumId w:val="2"/>
  </w:num>
  <w:num w:numId="22" w16cid:durableId="1877348054">
    <w:abstractNumId w:val="3"/>
  </w:num>
  <w:num w:numId="23" w16cid:durableId="1163395498">
    <w:abstractNumId w:val="9"/>
  </w:num>
  <w:num w:numId="24" w16cid:durableId="159124035">
    <w:abstractNumId w:val="21"/>
  </w:num>
  <w:num w:numId="25" w16cid:durableId="56246117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5B7"/>
    <w:rsid w:val="00602FE4"/>
    <w:rsid w:val="00707AD5"/>
    <w:rsid w:val="009457CA"/>
    <w:rsid w:val="00CB5094"/>
    <w:rsid w:val="00DD4558"/>
    <w:rsid w:val="00F7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CBF9"/>
  <w15:docId w15:val="{299DCAE1-68EE-7445-8F10-51F7297E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UA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hAnsi="Calibri" w:cs="Arial Unicode MS"/>
      <w:color w:val="000000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 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5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Імпортований стиль 1"/>
    <w:pPr>
      <w:numPr>
        <w:numId w:val="1"/>
      </w:numPr>
    </w:pPr>
  </w:style>
  <w:style w:type="paragraph" w:customStyle="1" w:styleId="a6">
    <w:name w:val="Типовий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List Paragraph"/>
    <w:pPr>
      <w:ind w:left="720"/>
    </w:pPr>
    <w:rPr>
      <w:rFonts w:ascii="Calibri" w:hAnsi="Calibri" w:cs="Arial Unicode MS"/>
      <w:color w:val="000000"/>
      <w:u w:color="000000"/>
      <w:lang w:val="ru-RU"/>
    </w:rPr>
  </w:style>
  <w:style w:type="numbering" w:customStyle="1" w:styleId="2">
    <w:name w:val="Імпортований стиль 2"/>
    <w:pPr>
      <w:numPr>
        <w:numId w:val="8"/>
      </w:numPr>
    </w:pPr>
  </w:style>
  <w:style w:type="numbering" w:customStyle="1" w:styleId="3">
    <w:name w:val="Імпортований стиль 3"/>
    <w:pPr>
      <w:numPr>
        <w:numId w:val="24"/>
      </w:numPr>
    </w:pPr>
  </w:style>
  <w:style w:type="paragraph" w:styleId="a8">
    <w:name w:val="annotation text"/>
    <w:basedOn w:val="a"/>
    <w:link w:val="a9"/>
    <w:uiPriority w:val="99"/>
    <w:semiHidden/>
    <w:unhideWhenUsed/>
  </w:style>
  <w:style w:type="character" w:customStyle="1" w:styleId="a9">
    <w:name w:val="Текст примечания Знак"/>
    <w:basedOn w:val="a0"/>
    <w:link w:val="a8"/>
    <w:uiPriority w:val="99"/>
    <w:semiHidden/>
    <w:rPr>
      <w:rFonts w:ascii="Calibri" w:hAnsi="Calibri" w:cs="Arial Unicode MS"/>
      <w:color w:val="000000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Normal (Web)"/>
    <w:basedOn w:val="a"/>
    <w:uiPriority w:val="99"/>
    <w:unhideWhenUsed/>
    <w:rsid w:val="00707A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val="uk-UA" w:eastAsia="en-GB"/>
      <w14:textOutline w14:w="0" w14:cap="rnd" w14:cmpd="sng" w14:algn="ctr">
        <w14:noFill/>
        <w14:prstDash w14:val="solid"/>
        <w14:bevel/>
      </w14:textOutline>
    </w:rPr>
  </w:style>
  <w:style w:type="paragraph" w:customStyle="1" w:styleId="ShapkaDocumentu">
    <w:name w:val="Shapka Documentu"/>
    <w:basedOn w:val="a"/>
    <w:rsid w:val="00707AD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40"/>
      <w:ind w:left="3969"/>
      <w:jc w:val="center"/>
    </w:pPr>
    <w:rPr>
      <w:rFonts w:ascii="Antiqua" w:eastAsia="Times New Roman" w:hAnsi="Antiqua" w:cs="Times New Roman"/>
      <w:color w:val="auto"/>
      <w:sz w:val="26"/>
      <w:bdr w:val="none" w:sz="0" w:space="0" w:color="auto"/>
      <w:lang w:val="uk-UA"/>
      <w14:textOutline w14:w="0" w14:cap="rnd" w14:cmpd="sng" w14:algn="ctr">
        <w14:noFill/>
        <w14:prstDash w14:val="solid"/>
        <w14:bevel/>
      </w14:textOutline>
    </w:rPr>
  </w:style>
  <w:style w:type="paragraph" w:styleId="ac">
    <w:name w:val="Revision"/>
    <w:hidden/>
    <w:uiPriority w:val="99"/>
    <w:semiHidden/>
    <w:rsid w:val="00707A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d">
    <w:name w:val="header"/>
    <w:basedOn w:val="a"/>
    <w:link w:val="ae"/>
    <w:uiPriority w:val="99"/>
    <w:unhideWhenUsed/>
    <w:rsid w:val="00DD4558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D4558"/>
    <w:rPr>
      <w:rFonts w:ascii="Calibri" w:hAnsi="Calibri" w:cs="Arial Unicode MS"/>
      <w:color w:val="000000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f">
    <w:name w:val="footer"/>
    <w:basedOn w:val="a"/>
    <w:link w:val="af0"/>
    <w:uiPriority w:val="99"/>
    <w:unhideWhenUsed/>
    <w:rsid w:val="00DD4558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D4558"/>
    <w:rPr>
      <w:rFonts w:ascii="Calibri" w:hAnsi="Calibri" w:cs="Arial Unicode MS"/>
      <w:color w:val="000000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f1">
    <w:name w:val="annotation subject"/>
    <w:basedOn w:val="a8"/>
    <w:next w:val="a8"/>
    <w:link w:val="af2"/>
    <w:uiPriority w:val="99"/>
    <w:semiHidden/>
    <w:unhideWhenUsed/>
    <w:rsid w:val="00DD4558"/>
    <w:rPr>
      <w:b/>
      <w:bCs/>
    </w:rPr>
  </w:style>
  <w:style w:type="character" w:customStyle="1" w:styleId="af2">
    <w:name w:val="Тема примечания Знак"/>
    <w:basedOn w:val="a9"/>
    <w:link w:val="af1"/>
    <w:uiPriority w:val="99"/>
    <w:semiHidden/>
    <w:rsid w:val="00DD4558"/>
    <w:rPr>
      <w:rFonts w:ascii="Calibri" w:hAnsi="Calibri" w:cs="Arial Unicode MS"/>
      <w:b/>
      <w:bCs/>
      <w:color w:val="000000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1443</Words>
  <Characters>8228</Characters>
  <Application>Microsoft Office Word</Application>
  <DocSecurity>0</DocSecurity>
  <Lines>68</Lines>
  <Paragraphs>19</Paragraphs>
  <ScaleCrop>false</ScaleCrop>
  <Company/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Екатерина Белка</cp:lastModifiedBy>
  <cp:revision>3</cp:revision>
  <dcterms:created xsi:type="dcterms:W3CDTF">2023-12-04T12:13:00Z</dcterms:created>
  <dcterms:modified xsi:type="dcterms:W3CDTF">2026-07-29T05:20:00Z</dcterms:modified>
</cp:coreProperties>
</file>